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04" w:rsidRPr="003848A3" w:rsidRDefault="00462804">
      <w:pPr>
        <w:pStyle w:val="21"/>
        <w:framePr w:w="9965" w:h="1041" w:hRule="exact" w:wrap="none" w:vAnchor="page" w:hAnchor="page" w:x="1057" w:y="5522"/>
        <w:shd w:val="clear" w:color="auto" w:fill="auto"/>
        <w:spacing w:before="0" w:after="0" w:line="326" w:lineRule="exact"/>
        <w:ind w:firstLine="580"/>
        <w:jc w:val="both"/>
      </w:pPr>
      <w:bookmarkStart w:id="0" w:name="_GoBack"/>
      <w:bookmarkEnd w:id="0"/>
      <w:r w:rsidRPr="003848A3">
        <w:rPr>
          <w:rStyle w:val="2"/>
          <w:color w:val="000000"/>
        </w:rPr>
        <w:t>О внесении изменений в постановление от 11.05.2018 № 15-п «Об утверждении Правил внутреннего трудового распорядка в администрации Шалоболинского сельсовета»</w:t>
      </w:r>
    </w:p>
    <w:p w:rsidR="00462804" w:rsidRPr="003848A3" w:rsidRDefault="00462804">
      <w:pPr>
        <w:pStyle w:val="21"/>
        <w:framePr w:w="9965" w:h="7742" w:hRule="exact" w:wrap="none" w:vAnchor="page" w:hAnchor="page" w:x="1057" w:y="7138"/>
        <w:shd w:val="clear" w:color="auto" w:fill="auto"/>
        <w:spacing w:before="0" w:after="0" w:line="322" w:lineRule="exact"/>
        <w:ind w:firstLine="760"/>
        <w:jc w:val="both"/>
      </w:pPr>
      <w:r w:rsidRPr="003848A3">
        <w:rPr>
          <w:rStyle w:val="2"/>
          <w:color w:val="000000"/>
        </w:rPr>
        <w:t>В соответствии с Трудовым кодексом Российской Федерации, Федеральным законом от 06.10.2003 №131-Ф3 «Об общих принципах организации местного самоуправления в Российской Федерации», Уставом муниципального образования Шалоболинский сельсовет ПОСТАНОВЛЯЕТ:</w:t>
      </w:r>
    </w:p>
    <w:p w:rsidR="00462804" w:rsidRPr="003848A3" w:rsidRDefault="00462804">
      <w:pPr>
        <w:pStyle w:val="21"/>
        <w:framePr w:w="9965" w:h="7742" w:hRule="exact" w:wrap="none" w:vAnchor="page" w:hAnchor="page" w:x="1057" w:y="7138"/>
        <w:shd w:val="clear" w:color="auto" w:fill="auto"/>
        <w:spacing w:before="0" w:after="0" w:line="322" w:lineRule="exact"/>
        <w:ind w:firstLine="580"/>
        <w:jc w:val="both"/>
      </w:pPr>
      <w:r w:rsidRPr="003848A3">
        <w:rPr>
          <w:rStyle w:val="2"/>
          <w:color w:val="000000"/>
        </w:rPr>
        <w:t>1. Внести изменения в Правила внутреннего трудового распорядка в администрации Шалоболинского сельсовета утвержденные постановлением администрации Шалоболинского сельсовета от 11.05.2018 года:</w:t>
      </w:r>
    </w:p>
    <w:p w:rsidR="00462804" w:rsidRPr="003848A3" w:rsidRDefault="00462804">
      <w:pPr>
        <w:pStyle w:val="21"/>
        <w:framePr w:w="9965" w:h="7742" w:hRule="exact" w:wrap="none" w:vAnchor="page" w:hAnchor="page" w:x="1057" w:y="7138"/>
        <w:shd w:val="clear" w:color="auto" w:fill="auto"/>
        <w:spacing w:before="0" w:after="173" w:line="322" w:lineRule="exact"/>
        <w:ind w:firstLine="760"/>
        <w:jc w:val="both"/>
      </w:pPr>
      <w:r w:rsidRPr="003848A3">
        <w:rPr>
          <w:rStyle w:val="2"/>
          <w:color w:val="000000"/>
        </w:rPr>
        <w:t>1.1. пункт 2.3 изложить в новой редакции:</w:t>
      </w:r>
    </w:p>
    <w:p w:rsidR="00462804" w:rsidRPr="003848A3" w:rsidRDefault="00462804">
      <w:pPr>
        <w:pStyle w:val="21"/>
        <w:framePr w:w="9965" w:h="7742" w:hRule="exact" w:wrap="none" w:vAnchor="page" w:hAnchor="page" w:x="1057" w:y="7138"/>
        <w:shd w:val="clear" w:color="auto" w:fill="auto"/>
        <w:spacing w:before="0" w:after="221" w:line="331" w:lineRule="exact"/>
        <w:ind w:firstLine="240"/>
        <w:jc w:val="left"/>
      </w:pPr>
      <w:r w:rsidRPr="003848A3">
        <w:rPr>
          <w:rStyle w:val="2"/>
          <w:color w:val="000000"/>
        </w:rPr>
        <w:t>2.3. При заключении трудового договора лицо, поступающее на работу, предъявляет Работодателю:</w:t>
      </w:r>
    </w:p>
    <w:p w:rsidR="00462804" w:rsidRPr="003848A3" w:rsidRDefault="00462804">
      <w:pPr>
        <w:pStyle w:val="21"/>
        <w:framePr w:w="9965" w:h="7742" w:hRule="exact" w:wrap="none" w:vAnchor="page" w:hAnchor="page" w:x="1057" w:y="7138"/>
        <w:shd w:val="clear" w:color="auto" w:fill="auto"/>
        <w:spacing w:before="0" w:after="179" w:line="280" w:lineRule="exact"/>
        <w:ind w:firstLine="580"/>
        <w:jc w:val="both"/>
      </w:pPr>
      <w:r w:rsidRPr="003848A3">
        <w:rPr>
          <w:rStyle w:val="2"/>
          <w:color w:val="000000"/>
        </w:rPr>
        <w:t>паспорт или иной документ, удостоверяющий личность;</w:t>
      </w:r>
    </w:p>
    <w:p w:rsidR="00462804" w:rsidRPr="003848A3" w:rsidRDefault="00462804">
      <w:pPr>
        <w:pStyle w:val="21"/>
        <w:framePr w:w="9965" w:h="7742" w:hRule="exact" w:wrap="none" w:vAnchor="page" w:hAnchor="page" w:x="1057" w:y="7138"/>
        <w:shd w:val="clear" w:color="auto" w:fill="auto"/>
        <w:spacing w:before="0" w:after="176" w:line="322" w:lineRule="exact"/>
        <w:ind w:firstLine="580"/>
        <w:jc w:val="both"/>
      </w:pPr>
      <w:r w:rsidRPr="003848A3">
        <w:rPr>
          <w:rStyle w:val="2"/>
          <w:color w:val="000000"/>
        </w:rPr>
        <w:t>трудовую книжку и (или) сведения о трудовой деятельности за исключением случаев, если трудовой договор заключается впервые;</w:t>
      </w:r>
    </w:p>
    <w:p w:rsidR="00462804" w:rsidRPr="003848A3" w:rsidRDefault="00462804">
      <w:pPr>
        <w:pStyle w:val="21"/>
        <w:framePr w:w="9965" w:h="7742" w:hRule="exact" w:wrap="none" w:vAnchor="page" w:hAnchor="page" w:x="1057" w:y="7138"/>
        <w:shd w:val="clear" w:color="auto" w:fill="auto"/>
        <w:spacing w:before="0" w:after="169" w:line="326" w:lineRule="exact"/>
        <w:ind w:firstLine="580"/>
        <w:jc w:val="both"/>
      </w:pPr>
      <w:r w:rsidRPr="003848A3">
        <w:rPr>
          <w:rStyle w:val="2"/>
          <w:color w:val="000000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462804" w:rsidRPr="003848A3" w:rsidRDefault="00462804">
      <w:pPr>
        <w:pStyle w:val="21"/>
        <w:framePr w:w="9965" w:h="7742" w:hRule="exact" w:wrap="none" w:vAnchor="page" w:hAnchor="page" w:x="1057" w:y="7138"/>
        <w:shd w:val="clear" w:color="auto" w:fill="auto"/>
        <w:spacing w:before="0" w:after="136" w:line="341" w:lineRule="exact"/>
        <w:ind w:firstLine="580"/>
        <w:jc w:val="both"/>
      </w:pPr>
      <w:r w:rsidRPr="003848A3">
        <w:rPr>
          <w:rStyle w:val="2"/>
          <w:color w:val="000000"/>
        </w:rPr>
        <w:t>документы воинского учета - для военнообязанных и лиц, подлежащих призыву на военную службу;</w:t>
      </w:r>
    </w:p>
    <w:p w:rsidR="00462804" w:rsidRPr="003848A3" w:rsidRDefault="00462804">
      <w:pPr>
        <w:pStyle w:val="21"/>
        <w:framePr w:w="9965" w:h="7742" w:hRule="exact" w:wrap="none" w:vAnchor="page" w:hAnchor="page" w:x="1057" w:y="7138"/>
        <w:shd w:val="clear" w:color="auto" w:fill="auto"/>
        <w:spacing w:before="0" w:after="0" w:line="322" w:lineRule="exact"/>
        <w:ind w:firstLine="580"/>
        <w:jc w:val="both"/>
      </w:pPr>
      <w:r w:rsidRPr="003848A3">
        <w:rPr>
          <w:rStyle w:val="2"/>
          <w:color w:val="000000"/>
        </w:rPr>
        <w:t xml:space="preserve">документ об образовании и (или) о квалификации или наличии специальных знаний </w:t>
      </w:r>
      <w:r w:rsidRPr="003848A3">
        <w:rPr>
          <w:rStyle w:val="20"/>
          <w:color w:val="000000"/>
        </w:rPr>
        <w:t xml:space="preserve">- </w:t>
      </w:r>
      <w:r w:rsidRPr="003848A3">
        <w:rPr>
          <w:rStyle w:val="2"/>
          <w:color w:val="000000"/>
        </w:rPr>
        <w:t>при поступлении на работу, требующую специальных знаний или специальной подготовки;</w:t>
      </w:r>
    </w:p>
    <w:p w:rsidR="0037060A" w:rsidRPr="003848A3" w:rsidRDefault="0037060A" w:rsidP="0037060A">
      <w:pPr>
        <w:pStyle w:val="21"/>
        <w:framePr w:w="9965" w:h="2331" w:hRule="exact" w:wrap="none" w:vAnchor="page" w:hAnchor="page" w:x="1057" w:y="2328"/>
        <w:shd w:val="clear" w:color="auto" w:fill="auto"/>
        <w:spacing w:before="0" w:after="391"/>
      </w:pPr>
      <w:r w:rsidRPr="003848A3">
        <w:rPr>
          <w:rStyle w:val="2"/>
          <w:color w:val="000000"/>
        </w:rPr>
        <w:t>АДМИНИСТРАЦИЯ ШАЛОБОЛИНСКОГО СЕЛЬСОВЕТА</w:t>
      </w:r>
      <w:r w:rsidRPr="003848A3">
        <w:rPr>
          <w:rStyle w:val="2"/>
          <w:color w:val="000000"/>
        </w:rPr>
        <w:br/>
        <w:t>КУР АГИНСКОГО РАЙОНА КРАСНОЯРСКОГО КРАЯ</w:t>
      </w:r>
    </w:p>
    <w:p w:rsidR="0037060A" w:rsidRPr="003848A3" w:rsidRDefault="0037060A" w:rsidP="0037060A">
      <w:pPr>
        <w:pStyle w:val="21"/>
        <w:framePr w:w="9965" w:h="2331" w:hRule="exact" w:wrap="none" w:vAnchor="page" w:hAnchor="page" w:x="1057" w:y="2328"/>
        <w:shd w:val="clear" w:color="auto" w:fill="auto"/>
        <w:spacing w:before="0" w:after="397" w:line="280" w:lineRule="exact"/>
      </w:pPr>
      <w:r w:rsidRPr="003848A3">
        <w:rPr>
          <w:rStyle w:val="2"/>
          <w:color w:val="000000"/>
        </w:rPr>
        <w:t>ПОСТАНОВЛЕНИЕ</w:t>
      </w:r>
    </w:p>
    <w:p w:rsidR="0037060A" w:rsidRPr="003848A3" w:rsidRDefault="00F73B69" w:rsidP="0037060A">
      <w:pPr>
        <w:pStyle w:val="21"/>
        <w:framePr w:w="9965" w:h="2331" w:hRule="exact" w:wrap="none" w:vAnchor="page" w:hAnchor="page" w:x="1057" w:y="2328"/>
        <w:shd w:val="clear" w:color="auto" w:fill="auto"/>
        <w:tabs>
          <w:tab w:val="left" w:pos="8216"/>
        </w:tabs>
        <w:spacing w:before="0" w:after="0" w:line="280" w:lineRule="exact"/>
        <w:jc w:val="both"/>
      </w:pPr>
      <w:r>
        <w:rPr>
          <w:rStyle w:val="2"/>
          <w:color w:val="000000"/>
        </w:rPr>
        <w:t>00.00</w:t>
      </w:r>
      <w:r w:rsidR="0037060A" w:rsidRPr="003848A3">
        <w:rPr>
          <w:rStyle w:val="2"/>
          <w:color w:val="000000"/>
        </w:rPr>
        <w:t>.2020                                       с. Шалоболино</w:t>
      </w:r>
      <w:r w:rsidR="0037060A" w:rsidRPr="003848A3">
        <w:rPr>
          <w:rStyle w:val="2"/>
          <w:color w:val="000000"/>
        </w:rPr>
        <w:tab/>
      </w:r>
      <w:r>
        <w:rPr>
          <w:rStyle w:val="2"/>
          <w:color w:val="000000"/>
        </w:rPr>
        <w:t>ПРОЕКТ</w:t>
      </w:r>
    </w:p>
    <w:p w:rsidR="00462804" w:rsidRPr="003848A3" w:rsidRDefault="004102A0" w:rsidP="003848A3">
      <w:pPr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462804" w:rsidRPr="003848A3" w:rsidSect="003848A3">
          <w:pgSz w:w="11900" w:h="16840"/>
          <w:pgMar w:top="993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804" w:rsidRPr="003848A3" w:rsidRDefault="00462804">
      <w:pPr>
        <w:pStyle w:val="21"/>
        <w:framePr w:w="9994" w:h="15037" w:hRule="exact" w:wrap="none" w:vAnchor="page" w:hAnchor="page" w:x="1094" w:y="649"/>
        <w:shd w:val="clear" w:color="auto" w:fill="auto"/>
        <w:tabs>
          <w:tab w:val="left" w:pos="2587"/>
          <w:tab w:val="left" w:pos="4824"/>
          <w:tab w:val="left" w:pos="6437"/>
          <w:tab w:val="left" w:pos="8957"/>
        </w:tabs>
        <w:spacing w:before="0" w:after="0" w:line="317" w:lineRule="exact"/>
        <w:ind w:firstLine="600"/>
        <w:jc w:val="both"/>
      </w:pPr>
      <w:r w:rsidRPr="003848A3">
        <w:rPr>
          <w:rStyle w:val="2"/>
          <w:color w:val="000000"/>
        </w:rPr>
        <w:lastRenderedPageBreak/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r w:rsidRPr="003848A3">
        <w:rPr>
          <w:rStyle w:val="22"/>
          <w:color w:val="000000"/>
        </w:rPr>
        <w:t>порядке</w:t>
      </w:r>
      <w:r w:rsidRPr="003848A3">
        <w:rPr>
          <w:rStyle w:val="2"/>
          <w:color w:val="000000"/>
        </w:rPr>
        <w:t xml:space="preserve"> и по форме, которые устанавливаются</w:t>
      </w:r>
      <w:r w:rsidRPr="003848A3">
        <w:rPr>
          <w:rStyle w:val="2"/>
          <w:color w:val="000000"/>
        </w:rPr>
        <w:tab/>
        <w:t>федеральным</w:t>
      </w:r>
      <w:r w:rsidRPr="003848A3">
        <w:rPr>
          <w:rStyle w:val="2"/>
          <w:color w:val="000000"/>
        </w:rPr>
        <w:tab/>
        <w:t>органом</w:t>
      </w:r>
      <w:r w:rsidRPr="003848A3">
        <w:rPr>
          <w:rStyle w:val="2"/>
          <w:color w:val="000000"/>
        </w:rPr>
        <w:tab/>
        <w:t>исполнительной</w:t>
      </w:r>
      <w:r w:rsidRPr="003848A3">
        <w:rPr>
          <w:rStyle w:val="2"/>
          <w:color w:val="000000"/>
        </w:rPr>
        <w:tab/>
        <w:t>власти,</w:t>
      </w:r>
    </w:p>
    <w:p w:rsidR="00462804" w:rsidRPr="003848A3" w:rsidRDefault="00462804">
      <w:pPr>
        <w:pStyle w:val="21"/>
        <w:framePr w:w="9994" w:h="15037" w:hRule="exact" w:wrap="none" w:vAnchor="page" w:hAnchor="page" w:x="1094" w:y="649"/>
        <w:shd w:val="clear" w:color="auto" w:fill="auto"/>
        <w:tabs>
          <w:tab w:val="right" w:pos="3348"/>
          <w:tab w:val="left" w:pos="3500"/>
          <w:tab w:val="left" w:pos="5445"/>
          <w:tab w:val="left" w:pos="5812"/>
        </w:tabs>
        <w:spacing w:before="0" w:after="0" w:line="317" w:lineRule="exact"/>
        <w:jc w:val="both"/>
      </w:pPr>
      <w:r w:rsidRPr="003848A3">
        <w:rPr>
          <w:rStyle w:val="2"/>
          <w:color w:val="000000"/>
        </w:rPr>
        <w:t>осуществляющим функции по выработке и реализации государственной политики и</w:t>
      </w:r>
      <w:r w:rsidRPr="003848A3">
        <w:rPr>
          <w:rStyle w:val="2"/>
          <w:color w:val="000000"/>
        </w:rPr>
        <w:tab/>
        <w:t>нормативно-правовому</w:t>
      </w:r>
      <w:r w:rsidRPr="003848A3">
        <w:rPr>
          <w:rStyle w:val="2"/>
          <w:color w:val="000000"/>
        </w:rPr>
        <w:tab/>
        <w:t>регулированию</w:t>
      </w:r>
      <w:r w:rsidRPr="003848A3">
        <w:rPr>
          <w:rStyle w:val="2"/>
          <w:color w:val="000000"/>
        </w:rPr>
        <w:tab/>
        <w:t>в</w:t>
      </w:r>
      <w:r w:rsidRPr="003848A3">
        <w:rPr>
          <w:rStyle w:val="2"/>
          <w:color w:val="000000"/>
        </w:rPr>
        <w:tab/>
        <w:t>сфере внутренних дел, - при</w:t>
      </w:r>
    </w:p>
    <w:p w:rsidR="00462804" w:rsidRPr="003848A3" w:rsidRDefault="00462804">
      <w:pPr>
        <w:pStyle w:val="21"/>
        <w:framePr w:w="9994" w:h="15037" w:hRule="exact" w:wrap="none" w:vAnchor="page" w:hAnchor="page" w:x="1094" w:y="649"/>
        <w:shd w:val="clear" w:color="auto" w:fill="auto"/>
        <w:spacing w:before="0" w:after="116" w:line="317" w:lineRule="exact"/>
        <w:jc w:val="both"/>
      </w:pPr>
      <w:r w:rsidRPr="003848A3">
        <w:rPr>
          <w:rStyle w:val="2"/>
          <w:color w:val="000000"/>
        </w:rPr>
        <w:t>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462804" w:rsidRPr="003848A3" w:rsidRDefault="00462804">
      <w:pPr>
        <w:pStyle w:val="21"/>
        <w:framePr w:w="9994" w:h="15037" w:hRule="exact" w:wrap="none" w:vAnchor="page" w:hAnchor="page" w:x="1094" w:y="649"/>
        <w:shd w:val="clear" w:color="auto" w:fill="auto"/>
        <w:tabs>
          <w:tab w:val="left" w:pos="5812"/>
        </w:tabs>
        <w:spacing w:before="0" w:after="0" w:line="322" w:lineRule="exact"/>
        <w:ind w:firstLine="600"/>
        <w:jc w:val="both"/>
      </w:pPr>
      <w:r w:rsidRPr="003848A3">
        <w:rPr>
          <w:rStyle w:val="2"/>
          <w:color w:val="000000"/>
        </w:rPr>
        <w:t>справку о том, является или не</w:t>
      </w:r>
      <w:r w:rsidRPr="003848A3">
        <w:rPr>
          <w:rStyle w:val="2"/>
          <w:color w:val="000000"/>
        </w:rPr>
        <w:tab/>
        <w:t>является лицо подвергнутым</w:t>
      </w:r>
    </w:p>
    <w:p w:rsidR="00462804" w:rsidRPr="003848A3" w:rsidRDefault="00462804">
      <w:pPr>
        <w:pStyle w:val="21"/>
        <w:framePr w:w="9994" w:h="15037" w:hRule="exact" w:wrap="none" w:vAnchor="page" w:hAnchor="page" w:x="1094" w:y="649"/>
        <w:shd w:val="clear" w:color="auto" w:fill="auto"/>
        <w:tabs>
          <w:tab w:val="left" w:pos="3419"/>
          <w:tab w:val="left" w:pos="5445"/>
          <w:tab w:val="left" w:pos="5812"/>
        </w:tabs>
        <w:spacing w:before="0" w:after="0" w:line="322" w:lineRule="exact"/>
        <w:jc w:val="both"/>
      </w:pPr>
      <w:r w:rsidRPr="003848A3">
        <w:rPr>
          <w:rStyle w:val="2"/>
          <w:color w:val="000000"/>
        </w:rPr>
        <w:t>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</w:t>
      </w:r>
      <w:r w:rsidRPr="003848A3">
        <w:rPr>
          <w:rStyle w:val="2"/>
          <w:color w:val="000000"/>
        </w:rPr>
        <w:tab/>
        <w:t>которая выдана</w:t>
      </w:r>
      <w:r w:rsidRPr="003848A3">
        <w:rPr>
          <w:rStyle w:val="2"/>
          <w:color w:val="000000"/>
        </w:rPr>
        <w:tab/>
        <w:t>в</w:t>
      </w:r>
      <w:r w:rsidRPr="003848A3">
        <w:rPr>
          <w:rStyle w:val="2"/>
          <w:color w:val="000000"/>
        </w:rPr>
        <w:tab/>
      </w:r>
      <w:r w:rsidRPr="003848A3">
        <w:rPr>
          <w:rStyle w:val="22"/>
          <w:color w:val="000000"/>
        </w:rPr>
        <w:t>порядке</w:t>
      </w:r>
      <w:r w:rsidRPr="003848A3">
        <w:rPr>
          <w:rStyle w:val="2"/>
          <w:color w:val="000000"/>
        </w:rPr>
        <w:t xml:space="preserve"> и по </w:t>
      </w:r>
      <w:r w:rsidRPr="003848A3">
        <w:rPr>
          <w:rStyle w:val="22"/>
          <w:color w:val="000000"/>
        </w:rPr>
        <w:t>форме</w:t>
      </w:r>
      <w:r w:rsidRPr="003848A3">
        <w:rPr>
          <w:rStyle w:val="2"/>
          <w:color w:val="000000"/>
        </w:rPr>
        <w:t>, которые</w:t>
      </w:r>
    </w:p>
    <w:p w:rsidR="00462804" w:rsidRPr="003848A3" w:rsidRDefault="00462804">
      <w:pPr>
        <w:pStyle w:val="21"/>
        <w:framePr w:w="9994" w:h="15037" w:hRule="exact" w:wrap="none" w:vAnchor="page" w:hAnchor="page" w:x="1094" w:y="649"/>
        <w:shd w:val="clear" w:color="auto" w:fill="auto"/>
        <w:tabs>
          <w:tab w:val="left" w:pos="2587"/>
          <w:tab w:val="left" w:pos="4824"/>
          <w:tab w:val="left" w:pos="6437"/>
          <w:tab w:val="left" w:pos="8957"/>
        </w:tabs>
        <w:spacing w:before="0" w:after="0" w:line="322" w:lineRule="exact"/>
        <w:jc w:val="both"/>
      </w:pPr>
      <w:r w:rsidRPr="003848A3">
        <w:rPr>
          <w:rStyle w:val="2"/>
          <w:color w:val="000000"/>
        </w:rPr>
        <w:t>устанавливаются</w:t>
      </w:r>
      <w:r w:rsidRPr="003848A3">
        <w:rPr>
          <w:rStyle w:val="2"/>
          <w:color w:val="000000"/>
        </w:rPr>
        <w:tab/>
        <w:t>федеральным</w:t>
      </w:r>
      <w:r w:rsidRPr="003848A3">
        <w:rPr>
          <w:rStyle w:val="2"/>
          <w:color w:val="000000"/>
        </w:rPr>
        <w:tab/>
        <w:t>органом</w:t>
      </w:r>
      <w:r w:rsidRPr="003848A3">
        <w:rPr>
          <w:rStyle w:val="2"/>
          <w:color w:val="000000"/>
        </w:rPr>
        <w:tab/>
        <w:t>исполнительной</w:t>
      </w:r>
      <w:r w:rsidRPr="003848A3">
        <w:rPr>
          <w:rStyle w:val="2"/>
          <w:color w:val="000000"/>
        </w:rPr>
        <w:tab/>
        <w:t>власти,</w:t>
      </w:r>
    </w:p>
    <w:p w:rsidR="00462804" w:rsidRPr="003848A3" w:rsidRDefault="00462804">
      <w:pPr>
        <w:pStyle w:val="21"/>
        <w:framePr w:w="9994" w:h="15037" w:hRule="exact" w:wrap="none" w:vAnchor="page" w:hAnchor="page" w:x="1094" w:y="649"/>
        <w:shd w:val="clear" w:color="auto" w:fill="auto"/>
        <w:tabs>
          <w:tab w:val="right" w:pos="3348"/>
          <w:tab w:val="left" w:pos="3486"/>
          <w:tab w:val="left" w:pos="5445"/>
          <w:tab w:val="left" w:pos="5812"/>
        </w:tabs>
        <w:spacing w:before="0" w:after="0" w:line="322" w:lineRule="exact"/>
        <w:jc w:val="both"/>
      </w:pPr>
      <w:r w:rsidRPr="003848A3">
        <w:rPr>
          <w:rStyle w:val="2"/>
          <w:color w:val="000000"/>
        </w:rPr>
        <w:t>осуществляющим функции по выработке и реализации государственной политики и</w:t>
      </w:r>
      <w:r w:rsidRPr="003848A3">
        <w:rPr>
          <w:rStyle w:val="2"/>
          <w:color w:val="000000"/>
        </w:rPr>
        <w:tab/>
        <w:t>нормативно-правовому</w:t>
      </w:r>
      <w:r w:rsidRPr="003848A3">
        <w:rPr>
          <w:rStyle w:val="2"/>
          <w:color w:val="000000"/>
        </w:rPr>
        <w:tab/>
        <w:t>регулированию</w:t>
      </w:r>
      <w:r w:rsidRPr="003848A3">
        <w:rPr>
          <w:rStyle w:val="2"/>
          <w:color w:val="000000"/>
        </w:rPr>
        <w:tab/>
        <w:t>в</w:t>
      </w:r>
      <w:r w:rsidRPr="003848A3">
        <w:rPr>
          <w:rStyle w:val="2"/>
          <w:color w:val="000000"/>
        </w:rPr>
        <w:tab/>
        <w:t>сфере внутренних дел, - при</w:t>
      </w:r>
    </w:p>
    <w:p w:rsidR="00462804" w:rsidRPr="003848A3" w:rsidRDefault="00462804">
      <w:pPr>
        <w:pStyle w:val="21"/>
        <w:framePr w:w="9994" w:h="15037" w:hRule="exact" w:wrap="none" w:vAnchor="page" w:hAnchor="page" w:x="1094" w:y="649"/>
        <w:shd w:val="clear" w:color="auto" w:fill="auto"/>
        <w:spacing w:before="0" w:after="120" w:line="322" w:lineRule="exact"/>
        <w:jc w:val="both"/>
      </w:pPr>
      <w:r w:rsidRPr="003848A3">
        <w:rPr>
          <w:rStyle w:val="2"/>
          <w:color w:val="000000"/>
        </w:rPr>
        <w:t>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462804" w:rsidRPr="003848A3" w:rsidRDefault="00462804">
      <w:pPr>
        <w:pStyle w:val="21"/>
        <w:framePr w:w="9994" w:h="15037" w:hRule="exact" w:wrap="none" w:vAnchor="page" w:hAnchor="page" w:x="1094" w:y="649"/>
        <w:shd w:val="clear" w:color="auto" w:fill="auto"/>
        <w:spacing w:before="0" w:after="116" w:line="322" w:lineRule="exact"/>
        <w:ind w:firstLine="600"/>
        <w:jc w:val="both"/>
      </w:pPr>
      <w:r w:rsidRPr="003848A3">
        <w:rPr>
          <w:rStyle w:val="2"/>
          <w:color w:val="000000"/>
        </w:rPr>
        <w:t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постановлениям!?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462804" w:rsidRPr="003848A3" w:rsidRDefault="00462804">
      <w:pPr>
        <w:pStyle w:val="21"/>
        <w:framePr w:w="9994" w:h="15037" w:hRule="exact" w:wrap="none" w:vAnchor="page" w:hAnchor="page" w:x="1094" w:y="649"/>
        <w:shd w:val="clear" w:color="auto" w:fill="auto"/>
        <w:spacing w:before="0" w:after="157" w:line="326" w:lineRule="exact"/>
        <w:ind w:firstLine="600"/>
        <w:jc w:val="both"/>
      </w:pPr>
      <w:r w:rsidRPr="003848A3">
        <w:rPr>
          <w:rStyle w:val="2"/>
          <w:color w:val="000000"/>
        </w:rPr>
        <w:t>Запрещается требовать от лица, поступающего на работу, документы помимо предусмотренных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462804" w:rsidRPr="003848A3" w:rsidRDefault="00462804">
      <w:pPr>
        <w:pStyle w:val="21"/>
        <w:framePr w:w="9994" w:h="15037" w:hRule="exact" w:wrap="none" w:vAnchor="page" w:hAnchor="page" w:x="1094" w:y="649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184" w:line="280" w:lineRule="exact"/>
        <w:ind w:firstLine="600"/>
        <w:jc w:val="both"/>
      </w:pPr>
      <w:r w:rsidRPr="003848A3">
        <w:rPr>
          <w:rStyle w:val="2"/>
          <w:color w:val="000000"/>
        </w:rPr>
        <w:t>пункт 4.6 изложить в новой редакции:</w:t>
      </w:r>
    </w:p>
    <w:p w:rsidR="00462804" w:rsidRPr="003848A3" w:rsidRDefault="00462804">
      <w:pPr>
        <w:pStyle w:val="21"/>
        <w:framePr w:w="9994" w:h="15037" w:hRule="exact" w:wrap="none" w:vAnchor="page" w:hAnchor="page" w:x="1094" w:y="649"/>
        <w:shd w:val="clear" w:color="auto" w:fill="auto"/>
        <w:spacing w:before="0" w:after="153" w:line="322" w:lineRule="exact"/>
        <w:ind w:firstLine="200"/>
        <w:jc w:val="both"/>
      </w:pPr>
      <w:r w:rsidRPr="003848A3">
        <w:rPr>
          <w:rStyle w:val="2"/>
          <w:color w:val="000000"/>
        </w:rPr>
        <w:t>4.6. 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статью, часть статьи, пункт статьи Трудового кодекса Российской Федерации или иного федерального закона.</w:t>
      </w:r>
    </w:p>
    <w:p w:rsidR="00462804" w:rsidRPr="003848A3" w:rsidRDefault="00462804">
      <w:pPr>
        <w:pStyle w:val="21"/>
        <w:framePr w:w="9994" w:h="15037" w:hRule="exact" w:wrap="none" w:vAnchor="page" w:hAnchor="page" w:x="1094" w:y="649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166" w:line="280" w:lineRule="exact"/>
        <w:ind w:firstLine="600"/>
        <w:jc w:val="both"/>
      </w:pPr>
      <w:r w:rsidRPr="003848A3">
        <w:rPr>
          <w:rStyle w:val="2"/>
          <w:color w:val="000000"/>
        </w:rPr>
        <w:t>пункт 9.6 изложить в новой редакции:</w:t>
      </w:r>
    </w:p>
    <w:p w:rsidR="00462804" w:rsidRPr="003848A3" w:rsidRDefault="00462804">
      <w:pPr>
        <w:pStyle w:val="21"/>
        <w:framePr w:w="9994" w:h="15037" w:hRule="exact" w:wrap="none" w:vAnchor="page" w:hAnchor="page" w:x="1094" w:y="649"/>
        <w:shd w:val="clear" w:color="auto" w:fill="auto"/>
        <w:spacing w:before="0" w:after="0" w:line="331" w:lineRule="exact"/>
        <w:jc w:val="both"/>
      </w:pPr>
      <w:r w:rsidRPr="003848A3">
        <w:rPr>
          <w:rStyle w:val="2"/>
          <w:color w:val="000000"/>
        </w:rPr>
        <w:t>9.6. Заработная плата переводится в кредитную организацию, указанную в заявлении работника, на условиях, определенных коллективным договором или</w:t>
      </w:r>
    </w:p>
    <w:p w:rsidR="00462804" w:rsidRPr="003848A3" w:rsidRDefault="00462804">
      <w:pPr>
        <w:rPr>
          <w:rFonts w:ascii="Times New Roman" w:hAnsi="Times New Roman" w:cs="Times New Roman"/>
          <w:color w:val="auto"/>
          <w:sz w:val="28"/>
          <w:szCs w:val="28"/>
        </w:rPr>
        <w:sectPr w:rsidR="00462804" w:rsidRPr="003848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2804" w:rsidRPr="003848A3" w:rsidRDefault="00462804" w:rsidP="00653AFC">
      <w:pPr>
        <w:pStyle w:val="21"/>
        <w:framePr w:w="10411" w:h="7081" w:hRule="exact" w:wrap="none" w:vAnchor="page" w:hAnchor="page" w:x="661" w:y="826"/>
        <w:shd w:val="clear" w:color="auto" w:fill="auto"/>
        <w:spacing w:before="0" w:after="240" w:line="322" w:lineRule="exact"/>
        <w:ind w:left="426"/>
        <w:jc w:val="both"/>
      </w:pPr>
      <w:r w:rsidRPr="003848A3">
        <w:rPr>
          <w:rStyle w:val="2"/>
          <w:color w:val="000000"/>
        </w:rPr>
        <w:lastRenderedPageBreak/>
        <w:t>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платы.</w:t>
      </w:r>
    </w:p>
    <w:p w:rsidR="00462804" w:rsidRPr="003848A3" w:rsidRDefault="00462804" w:rsidP="00653AFC">
      <w:pPr>
        <w:pStyle w:val="21"/>
        <w:framePr w:w="10411" w:h="7081" w:hRule="exact" w:wrap="none" w:vAnchor="page" w:hAnchor="page" w:x="661" w:y="826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22" w:lineRule="exact"/>
        <w:ind w:left="426" w:firstLine="720"/>
        <w:jc w:val="both"/>
      </w:pPr>
      <w:r w:rsidRPr="003848A3">
        <w:rPr>
          <w:rStyle w:val="2"/>
          <w:color w:val="000000"/>
        </w:rPr>
        <w:t>Контроль за исполнением настоящего постановления возложить на заместителя главы администрации сельсовета Чуприянову Т.А.</w:t>
      </w:r>
    </w:p>
    <w:p w:rsidR="00462804" w:rsidRPr="003848A3" w:rsidRDefault="00462804" w:rsidP="00653AFC">
      <w:pPr>
        <w:pStyle w:val="21"/>
        <w:framePr w:w="10411" w:h="7081" w:hRule="exact" w:wrap="none" w:vAnchor="page" w:hAnchor="page" w:x="661" w:y="826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22" w:lineRule="exact"/>
        <w:ind w:left="426" w:firstLine="720"/>
        <w:jc w:val="both"/>
      </w:pPr>
      <w:r w:rsidRPr="003848A3">
        <w:rPr>
          <w:rStyle w:val="2"/>
          <w:color w:val="000000"/>
        </w:rPr>
        <w:t>Ознакомить с настоящим постановлением работников администрации Шалоболинского сельсовета персонально под роспись.</w:t>
      </w:r>
    </w:p>
    <w:p w:rsidR="00653AFC" w:rsidRPr="003848A3" w:rsidRDefault="00462804" w:rsidP="00B35A13">
      <w:pPr>
        <w:pStyle w:val="21"/>
        <w:framePr w:w="10411" w:h="7081" w:hRule="exact" w:wrap="none" w:vAnchor="page" w:hAnchor="page" w:x="661" w:y="826"/>
        <w:numPr>
          <w:ilvl w:val="0"/>
          <w:numId w:val="2"/>
        </w:numPr>
        <w:shd w:val="clear" w:color="auto" w:fill="auto"/>
        <w:tabs>
          <w:tab w:val="left" w:pos="1053"/>
        </w:tabs>
        <w:spacing w:before="0" w:after="0" w:line="322" w:lineRule="exact"/>
        <w:ind w:firstLine="720"/>
        <w:jc w:val="both"/>
        <w:rPr>
          <w:rStyle w:val="2"/>
        </w:rPr>
      </w:pPr>
      <w:r w:rsidRPr="003848A3">
        <w:rPr>
          <w:rStyle w:val="2"/>
          <w:color w:val="000000"/>
        </w:rPr>
        <w:t>Опубликовать Постановление в газете «Сельские вести» и на «Официальном</w:t>
      </w:r>
    </w:p>
    <w:p w:rsidR="00462804" w:rsidRPr="003848A3" w:rsidRDefault="00462804" w:rsidP="00653AFC">
      <w:pPr>
        <w:pStyle w:val="21"/>
        <w:framePr w:w="10411" w:h="7081" w:hRule="exact" w:wrap="none" w:vAnchor="page" w:hAnchor="page" w:x="661" w:y="826"/>
        <w:shd w:val="clear" w:color="auto" w:fill="auto"/>
        <w:tabs>
          <w:tab w:val="left" w:pos="1053"/>
        </w:tabs>
        <w:spacing w:before="0" w:after="0" w:line="322" w:lineRule="exact"/>
        <w:ind w:left="720"/>
        <w:jc w:val="both"/>
      </w:pPr>
      <w:r w:rsidRPr="003848A3">
        <w:rPr>
          <w:rStyle w:val="2"/>
          <w:color w:val="000000"/>
        </w:rPr>
        <w:t xml:space="preserve"> </w:t>
      </w:r>
      <w:r w:rsidR="00653AFC" w:rsidRPr="003848A3">
        <w:rPr>
          <w:rStyle w:val="2"/>
          <w:color w:val="000000"/>
        </w:rPr>
        <w:t xml:space="preserve">  </w:t>
      </w:r>
      <w:r w:rsidRPr="003848A3">
        <w:rPr>
          <w:rStyle w:val="2"/>
          <w:color w:val="000000"/>
        </w:rPr>
        <w:t xml:space="preserve">интернет-сайте администрации Шалоболинского сельсовета» </w:t>
      </w:r>
      <w:r w:rsidRPr="003848A3">
        <w:rPr>
          <w:rStyle w:val="2"/>
          <w:color w:val="000000"/>
          <w:lang w:eastAsia="en-US"/>
        </w:rPr>
        <w:t>(</w:t>
      </w:r>
      <w:hyperlink r:id="rId7" w:history="1">
        <w:r w:rsidRPr="003848A3">
          <w:rPr>
            <w:rStyle w:val="a3"/>
            <w:lang w:val="en-US" w:eastAsia="en-US"/>
          </w:rPr>
          <w:t>http</w:t>
        </w:r>
        <w:r w:rsidRPr="003848A3">
          <w:rPr>
            <w:rStyle w:val="a3"/>
            <w:lang w:eastAsia="en-US"/>
          </w:rPr>
          <w:t>://</w:t>
        </w:r>
        <w:r w:rsidRPr="003848A3">
          <w:rPr>
            <w:rStyle w:val="a3"/>
            <w:lang w:val="en-US" w:eastAsia="en-US"/>
          </w:rPr>
          <w:t>shalobolino</w:t>
        </w:r>
        <w:r w:rsidRPr="003848A3">
          <w:rPr>
            <w:rStyle w:val="a3"/>
            <w:lang w:eastAsia="en-US"/>
          </w:rPr>
          <w:t>.</w:t>
        </w:r>
        <w:r w:rsidRPr="003848A3">
          <w:rPr>
            <w:rStyle w:val="a3"/>
            <w:lang w:val="en-US" w:eastAsia="en-US"/>
          </w:rPr>
          <w:t>ru</w:t>
        </w:r>
        <w:r w:rsidRPr="003848A3">
          <w:rPr>
            <w:rStyle w:val="a3"/>
            <w:lang w:eastAsia="en-US"/>
          </w:rPr>
          <w:t>/</w:t>
        </w:r>
      </w:hyperlink>
      <w:r w:rsidRPr="003848A3">
        <w:rPr>
          <w:rStyle w:val="2"/>
          <w:color w:val="000000"/>
          <w:lang w:eastAsia="en-US"/>
        </w:rPr>
        <w:t>).</w:t>
      </w:r>
    </w:p>
    <w:p w:rsidR="00653AFC" w:rsidRPr="003848A3" w:rsidRDefault="00462804" w:rsidP="00B35A13">
      <w:pPr>
        <w:pStyle w:val="21"/>
        <w:framePr w:w="10411" w:h="7081" w:hRule="exact" w:wrap="none" w:vAnchor="page" w:hAnchor="page" w:x="661" w:y="826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648" w:lineRule="exact"/>
        <w:ind w:firstLine="720"/>
        <w:jc w:val="left"/>
        <w:rPr>
          <w:rStyle w:val="2"/>
        </w:rPr>
      </w:pPr>
      <w:r w:rsidRPr="003848A3">
        <w:rPr>
          <w:rStyle w:val="2"/>
          <w:color w:val="000000"/>
        </w:rPr>
        <w:t xml:space="preserve">Постановление вступает в силу со дня его официального опубликования. </w:t>
      </w:r>
      <w:r w:rsidR="00653AFC" w:rsidRPr="003848A3">
        <w:rPr>
          <w:rStyle w:val="2"/>
          <w:color w:val="000000"/>
        </w:rPr>
        <w:t xml:space="preserve"> </w:t>
      </w:r>
    </w:p>
    <w:p w:rsidR="00462804" w:rsidRPr="003848A3" w:rsidRDefault="00653AFC" w:rsidP="00653AFC">
      <w:pPr>
        <w:pStyle w:val="21"/>
        <w:framePr w:w="10411" w:h="7081" w:hRule="exact" w:wrap="none" w:vAnchor="page" w:hAnchor="page" w:x="661" w:y="826"/>
        <w:shd w:val="clear" w:color="auto" w:fill="auto"/>
        <w:tabs>
          <w:tab w:val="left" w:pos="1062"/>
        </w:tabs>
        <w:spacing w:before="0" w:after="0" w:line="648" w:lineRule="exact"/>
        <w:ind w:left="720"/>
        <w:jc w:val="left"/>
      </w:pPr>
      <w:r w:rsidRPr="003848A3">
        <w:rPr>
          <w:rStyle w:val="2"/>
          <w:color w:val="000000"/>
        </w:rPr>
        <w:t xml:space="preserve">       </w:t>
      </w:r>
      <w:r w:rsidR="00462804" w:rsidRPr="003848A3">
        <w:rPr>
          <w:rStyle w:val="2"/>
          <w:color w:val="000000"/>
        </w:rPr>
        <w:t>Глава администрации</w:t>
      </w:r>
    </w:p>
    <w:p w:rsidR="00462804" w:rsidRPr="003848A3" w:rsidRDefault="00462804" w:rsidP="00B35A13">
      <w:pPr>
        <w:pStyle w:val="21"/>
        <w:framePr w:w="10411" w:h="7081" w:hRule="exact" w:wrap="none" w:vAnchor="page" w:hAnchor="page" w:x="661" w:y="826"/>
        <w:shd w:val="clear" w:color="auto" w:fill="auto"/>
        <w:tabs>
          <w:tab w:val="left" w:pos="7531"/>
        </w:tabs>
        <w:spacing w:before="0" w:after="0" w:line="280" w:lineRule="exact"/>
        <w:ind w:left="720"/>
        <w:jc w:val="both"/>
      </w:pPr>
      <w:r w:rsidRPr="003848A3">
        <w:rPr>
          <w:rStyle w:val="2"/>
          <w:color w:val="000000"/>
        </w:rPr>
        <w:t>Шалоболинского сельсовета</w:t>
      </w:r>
      <w:r w:rsidRPr="003848A3">
        <w:rPr>
          <w:rStyle w:val="2"/>
          <w:color w:val="000000"/>
        </w:rPr>
        <w:tab/>
        <w:t>А.С.Антошкина</w:t>
      </w:r>
    </w:p>
    <w:p w:rsidR="00462804" w:rsidRPr="0037060A" w:rsidRDefault="00462804" w:rsidP="00462804">
      <w:pPr>
        <w:ind w:left="720"/>
        <w:rPr>
          <w:rFonts w:ascii="Arial" w:hAnsi="Arial" w:cs="Arial"/>
          <w:color w:val="auto"/>
        </w:rPr>
      </w:pPr>
    </w:p>
    <w:sectPr w:rsidR="00462804" w:rsidRPr="003706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88"/>
    <w:rsid w:val="00130DF9"/>
    <w:rsid w:val="0037060A"/>
    <w:rsid w:val="003848A3"/>
    <w:rsid w:val="004102A0"/>
    <w:rsid w:val="00462804"/>
    <w:rsid w:val="005D278D"/>
    <w:rsid w:val="00653AFC"/>
    <w:rsid w:val="00701EB6"/>
    <w:rsid w:val="00770488"/>
    <w:rsid w:val="00B35A13"/>
    <w:rsid w:val="00BA0775"/>
    <w:rsid w:val="00C13B4E"/>
    <w:rsid w:val="00DD1C48"/>
    <w:rsid w:val="00E5443C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20" w:after="300" w:line="394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36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20" w:after="300" w:line="394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36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alobol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Meneger2</dc:creator>
  <cp:lastModifiedBy>Meneger2</cp:lastModifiedBy>
  <cp:revision>2</cp:revision>
  <cp:lastPrinted>2020-03-17T06:56:00Z</cp:lastPrinted>
  <dcterms:created xsi:type="dcterms:W3CDTF">2020-10-21T01:37:00Z</dcterms:created>
  <dcterms:modified xsi:type="dcterms:W3CDTF">2020-10-21T01:37:00Z</dcterms:modified>
</cp:coreProperties>
</file>