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C" w:rsidRDefault="0068725C" w:rsidP="0068725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3245" cy="6877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5C" w:rsidRPr="003B28AE" w:rsidRDefault="0068725C" w:rsidP="0068725C">
      <w:pPr>
        <w:jc w:val="center"/>
      </w:pPr>
    </w:p>
    <w:p w:rsidR="0068725C" w:rsidRPr="003B28AE" w:rsidRDefault="0068725C" w:rsidP="0068725C">
      <w:pPr>
        <w:jc w:val="center"/>
      </w:pPr>
      <w:r w:rsidRPr="003B28AE">
        <w:t>АДМИНИСТРАЦИЯ  ШАЛОБОЛИНСКОГО  СЕЛЬСОВЕТА</w:t>
      </w:r>
    </w:p>
    <w:p w:rsidR="0068725C" w:rsidRPr="003B28AE" w:rsidRDefault="0068725C" w:rsidP="0068725C">
      <w:pPr>
        <w:jc w:val="center"/>
      </w:pPr>
      <w:r w:rsidRPr="003B28AE">
        <w:t>КУРАГИНСКОГО  РАЙОНА</w:t>
      </w:r>
    </w:p>
    <w:p w:rsidR="0068725C" w:rsidRPr="003B28AE" w:rsidRDefault="0068725C" w:rsidP="0068725C">
      <w:pPr>
        <w:jc w:val="center"/>
      </w:pPr>
      <w:r w:rsidRPr="003B28AE">
        <w:t>КРАСНОЯРСКОГО    КРАЯ</w:t>
      </w:r>
    </w:p>
    <w:p w:rsidR="0068725C" w:rsidRPr="003B28AE" w:rsidRDefault="0068725C" w:rsidP="0068725C">
      <w:pPr>
        <w:jc w:val="center"/>
      </w:pPr>
    </w:p>
    <w:p w:rsidR="0068725C" w:rsidRPr="003B28AE" w:rsidRDefault="0068725C" w:rsidP="0068725C">
      <w:pPr>
        <w:jc w:val="center"/>
      </w:pPr>
      <w:r w:rsidRPr="003B28AE">
        <w:t>ПОСТАНОВЛЕНИЕ</w:t>
      </w:r>
    </w:p>
    <w:p w:rsidR="0068725C" w:rsidRPr="003B28AE" w:rsidRDefault="0068725C" w:rsidP="0068725C">
      <w:pPr>
        <w:jc w:val="center"/>
      </w:pPr>
    </w:p>
    <w:p w:rsidR="0068725C" w:rsidRPr="003B28AE" w:rsidRDefault="0068725C" w:rsidP="0068725C">
      <w:pPr>
        <w:jc w:val="center"/>
        <w:rPr>
          <w:b/>
        </w:rPr>
      </w:pPr>
    </w:p>
    <w:p w:rsidR="0068725C" w:rsidRPr="003B28AE" w:rsidRDefault="0068725C" w:rsidP="0068725C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050"/>
      </w:tblGrid>
      <w:tr w:rsidR="0068725C" w:rsidRPr="003B28AE" w:rsidTr="0068725C">
        <w:trPr>
          <w:jc w:val="center"/>
        </w:trPr>
        <w:tc>
          <w:tcPr>
            <w:tcW w:w="3190" w:type="dxa"/>
          </w:tcPr>
          <w:p w:rsidR="0068725C" w:rsidRPr="003B28AE" w:rsidRDefault="0068725C" w:rsidP="0068725C">
            <w:pPr>
              <w:rPr>
                <w:b/>
              </w:rPr>
            </w:pPr>
            <w:r>
              <w:t xml:space="preserve">29.10.2021               </w:t>
            </w:r>
          </w:p>
        </w:tc>
        <w:tc>
          <w:tcPr>
            <w:tcW w:w="3190" w:type="dxa"/>
          </w:tcPr>
          <w:p w:rsidR="0068725C" w:rsidRPr="003B28AE" w:rsidRDefault="0068725C" w:rsidP="0068725C">
            <w:r>
              <w:t xml:space="preserve">         с. Шалоболино</w:t>
            </w:r>
          </w:p>
        </w:tc>
        <w:tc>
          <w:tcPr>
            <w:tcW w:w="3050" w:type="dxa"/>
          </w:tcPr>
          <w:p w:rsidR="0068725C" w:rsidRPr="003B28AE" w:rsidRDefault="0068725C" w:rsidP="00C13DB9">
            <w:pPr>
              <w:jc w:val="right"/>
            </w:pPr>
            <w:r>
              <w:t xml:space="preserve">№ </w:t>
            </w:r>
            <w:r w:rsidR="00C13DB9">
              <w:t>20</w:t>
            </w:r>
            <w:r>
              <w:t>-п</w:t>
            </w:r>
          </w:p>
        </w:tc>
      </w:tr>
    </w:tbl>
    <w:p w:rsidR="00D838AC" w:rsidRPr="0094615D" w:rsidRDefault="0068725C" w:rsidP="00D838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838AC" w:rsidRPr="0068725C" w:rsidRDefault="0068725C" w:rsidP="0068725C">
      <w:p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</w:rPr>
        <w:t xml:space="preserve">         </w:t>
      </w:r>
      <w:r w:rsidR="00D838AC" w:rsidRPr="0068725C">
        <w:rPr>
          <w:bCs/>
          <w:color w:val="000000" w:themeColor="text1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D838AC" w:rsidRPr="0068725C">
        <w:rPr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68725C" w:rsidRDefault="00D838AC" w:rsidP="0068725C">
      <w:pPr>
        <w:jc w:val="both"/>
        <w:rPr>
          <w:bCs/>
          <w:color w:val="000000" w:themeColor="text1"/>
          <w:shd w:val="clear" w:color="auto" w:fill="FFFFFF"/>
        </w:rPr>
      </w:pPr>
    </w:p>
    <w:p w:rsidR="00D838AC" w:rsidRPr="0068725C" w:rsidRDefault="0068725C" w:rsidP="0068725C">
      <w:pPr>
        <w:pStyle w:val="af6"/>
        <w:jc w:val="both"/>
      </w:pPr>
      <w:r>
        <w:t xml:space="preserve">         </w:t>
      </w:r>
      <w:r w:rsidR="00D838AC" w:rsidRPr="0068725C">
        <w:t>В соответствии с частью 3 статьи 21 Ф</w:t>
      </w:r>
      <w:bookmarkStart w:id="0" w:name="_GoBack"/>
      <w:bookmarkEnd w:id="0"/>
      <w:r w:rsidR="00D838AC" w:rsidRPr="0068725C">
        <w:t xml:space="preserve">едерального закона </w:t>
      </w:r>
      <w:r w:rsidR="00D838AC" w:rsidRPr="0068725C">
        <w:rPr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="00D838AC" w:rsidRPr="0068725C">
        <w:t>администрация</w:t>
      </w:r>
      <w:r w:rsidRPr="0068725C">
        <w:rPr>
          <w:bCs/>
        </w:rPr>
        <w:t xml:space="preserve"> Шалоболинского сельсовета Курагинского района Красноярского края</w:t>
      </w:r>
      <w:r>
        <w:rPr>
          <w:bCs/>
        </w:rPr>
        <w:t xml:space="preserve">  </w:t>
      </w:r>
      <w:r w:rsidR="00D838AC" w:rsidRPr="0068725C">
        <w:t>ПОСТАНОВЛЯЕТ:</w:t>
      </w:r>
    </w:p>
    <w:p w:rsidR="00AA0B1B" w:rsidRDefault="00D838AC" w:rsidP="0068725C">
      <w:pPr>
        <w:pStyle w:val="af6"/>
      </w:pPr>
      <w:r w:rsidRPr="0068725C">
        <w:t xml:space="preserve">1. Утвердить в отношении осуществляемых администрацией </w:t>
      </w:r>
      <w:r w:rsidR="0068725C" w:rsidRPr="0068725C">
        <w:rPr>
          <w:bCs/>
        </w:rPr>
        <w:t>Шалоболинского сельсовета Курагинского района Красноярского края</w:t>
      </w:r>
      <w:r w:rsidR="0068725C">
        <w:rPr>
          <w:bCs/>
        </w:rPr>
        <w:t xml:space="preserve"> </w:t>
      </w:r>
      <w:r w:rsidR="0068725C">
        <w:t>вид</w:t>
      </w:r>
      <w:r w:rsidR="00AA0B1B">
        <w:t xml:space="preserve">ах </w:t>
      </w:r>
      <w:r w:rsidR="0068725C">
        <w:t xml:space="preserve"> муниципального контроля в сферах: - благоустройства, </w:t>
      </w:r>
    </w:p>
    <w:p w:rsidR="00AA0B1B" w:rsidRDefault="0068725C" w:rsidP="0068725C">
      <w:pPr>
        <w:pStyle w:val="af6"/>
      </w:pPr>
      <w:r>
        <w:t>- автомобильного транспорта, городского наземного электрического транспорта и в дорожном хозяйстве;</w:t>
      </w:r>
    </w:p>
    <w:p w:rsidR="00AA0B1B" w:rsidRDefault="0068725C" w:rsidP="0068725C">
      <w:pPr>
        <w:pStyle w:val="af6"/>
        <w:rPr>
          <w:i/>
          <w:iCs/>
        </w:rPr>
      </w:pPr>
      <w:r>
        <w:t>- жилищного контроля.</w:t>
      </w:r>
      <w:r w:rsidRPr="0068725C">
        <w:rPr>
          <w:i/>
          <w:iCs/>
        </w:rPr>
        <w:t xml:space="preserve"> </w:t>
      </w:r>
    </w:p>
    <w:p w:rsidR="00D838AC" w:rsidRPr="0068725C" w:rsidRDefault="00AA0B1B" w:rsidP="0068725C">
      <w:pPr>
        <w:pStyle w:val="af6"/>
        <w:rPr>
          <w:shd w:val="clear" w:color="auto" w:fill="FFFFFF"/>
        </w:rPr>
      </w:pPr>
      <w:r w:rsidRPr="0068725C">
        <w:t>П</w:t>
      </w:r>
      <w:r w:rsidR="00D838AC" w:rsidRPr="0068725C">
        <w:t>рилагаемые</w:t>
      </w:r>
      <w:r>
        <w:t xml:space="preserve"> формы </w:t>
      </w:r>
      <w:r w:rsidR="00D838AC" w:rsidRPr="0068725C">
        <w:rPr>
          <w:shd w:val="clear" w:color="auto" w:fill="FFFFFF"/>
        </w:rPr>
        <w:t>:</w:t>
      </w:r>
    </w:p>
    <w:p w:rsidR="00D838AC" w:rsidRPr="0068725C" w:rsidRDefault="00D838AC" w:rsidP="0068725C">
      <w:pPr>
        <w:pStyle w:val="af6"/>
      </w:pPr>
      <w:r w:rsidRPr="0068725C"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D838AC" w:rsidRPr="0068725C" w:rsidRDefault="00D838AC" w:rsidP="0068725C">
      <w:pPr>
        <w:pStyle w:val="af6"/>
      </w:pPr>
      <w:r w:rsidRPr="0068725C">
        <w:t>1.2. Типовую форму предписания (приложение № 2).</w:t>
      </w:r>
    </w:p>
    <w:p w:rsidR="00D838AC" w:rsidRPr="0068725C" w:rsidRDefault="00D838AC" w:rsidP="0068725C">
      <w:pPr>
        <w:pStyle w:val="af6"/>
      </w:pPr>
      <w:r w:rsidRPr="0068725C">
        <w:t>1.3. Типовую форму протокола осмотра (приложение № 3).</w:t>
      </w:r>
    </w:p>
    <w:p w:rsidR="00D838AC" w:rsidRPr="0068725C" w:rsidRDefault="00D838AC" w:rsidP="0068725C">
      <w:pPr>
        <w:pStyle w:val="af6"/>
      </w:pPr>
      <w:r w:rsidRPr="0068725C">
        <w:t>1.4. Типовую форму протокола досмотра (приложение № 4).</w:t>
      </w:r>
    </w:p>
    <w:p w:rsidR="00D838AC" w:rsidRPr="0068725C" w:rsidRDefault="00D838AC" w:rsidP="0068725C">
      <w:pPr>
        <w:pStyle w:val="af6"/>
      </w:pPr>
      <w:r w:rsidRPr="0068725C">
        <w:t>1.5. Типовую форму протокола</w:t>
      </w:r>
      <w:r w:rsidRPr="0068725C">
        <w:rPr>
          <w:shd w:val="clear" w:color="auto" w:fill="FFFFFF"/>
        </w:rPr>
        <w:t xml:space="preserve"> инструментального обследования </w:t>
      </w:r>
      <w:r w:rsidRPr="0068725C">
        <w:t>(приложение № 5).</w:t>
      </w:r>
    </w:p>
    <w:p w:rsidR="00D838AC" w:rsidRPr="0068725C" w:rsidRDefault="00D838AC" w:rsidP="0068725C">
      <w:pPr>
        <w:pStyle w:val="af6"/>
      </w:pPr>
      <w:r w:rsidRPr="0068725C">
        <w:t>1.6. Типовую форму протокола</w:t>
      </w:r>
      <w:r w:rsidRPr="0068725C">
        <w:rPr>
          <w:shd w:val="clear" w:color="auto" w:fill="FFFFFF"/>
        </w:rPr>
        <w:t xml:space="preserve"> испытания </w:t>
      </w:r>
      <w:r w:rsidRPr="0068725C">
        <w:t>(приложение № 6).</w:t>
      </w:r>
    </w:p>
    <w:p w:rsidR="00D838AC" w:rsidRPr="0068725C" w:rsidRDefault="00D838AC" w:rsidP="0068725C">
      <w:pPr>
        <w:pStyle w:val="af6"/>
      </w:pPr>
      <w:r w:rsidRPr="0068725C">
        <w:t>1.7. Типовую форму протокола опроса (приложение № 7).</w:t>
      </w:r>
    </w:p>
    <w:p w:rsidR="00D838AC" w:rsidRPr="0068725C" w:rsidRDefault="00D838AC" w:rsidP="0068725C">
      <w:pPr>
        <w:pStyle w:val="af6"/>
      </w:pPr>
      <w:r w:rsidRPr="0068725C">
        <w:t xml:space="preserve">1.8. Типовую форму </w:t>
      </w:r>
      <w:bookmarkStart w:id="1" w:name="_Hlk78444952"/>
      <w:r w:rsidRPr="0068725C">
        <w:t xml:space="preserve">требования о предоставлении документов </w:t>
      </w:r>
      <w:bookmarkEnd w:id="1"/>
      <w:r w:rsidRPr="0068725C">
        <w:t>(приложение № 8).</w:t>
      </w:r>
    </w:p>
    <w:p w:rsidR="00D838AC" w:rsidRPr="0068725C" w:rsidRDefault="00D838AC" w:rsidP="0068725C">
      <w:pPr>
        <w:pStyle w:val="af6"/>
      </w:pPr>
      <w:r w:rsidRPr="0068725C">
        <w:t>1.9. Типовую форму журнала учета предостережений (приложение № 9).</w:t>
      </w:r>
    </w:p>
    <w:p w:rsidR="00D838AC" w:rsidRPr="0068725C" w:rsidRDefault="00D838AC" w:rsidP="0068725C">
      <w:pPr>
        <w:pStyle w:val="af6"/>
      </w:pPr>
      <w:r w:rsidRPr="0068725C">
        <w:t xml:space="preserve">1.10. Типовую форму журнала учета консультирований (приложение </w:t>
      </w:r>
      <w:r w:rsidRPr="0068725C">
        <w:br/>
        <w:t>№ 10).</w:t>
      </w:r>
    </w:p>
    <w:p w:rsidR="00D838AC" w:rsidRPr="0068725C" w:rsidRDefault="00D838AC" w:rsidP="0068725C">
      <w:pPr>
        <w:pStyle w:val="af6"/>
      </w:pPr>
      <w:r w:rsidRPr="0068725C">
        <w:t xml:space="preserve">2. Настоящее Постановление вступает в силу с 1 января 2022 года </w:t>
      </w:r>
      <w:r w:rsidR="00AA0B1B">
        <w:t>.</w:t>
      </w:r>
    </w:p>
    <w:p w:rsidR="00AA0B1B" w:rsidRPr="00AA0B1B" w:rsidRDefault="00D838AC" w:rsidP="00AA0B1B">
      <w:pPr>
        <w:tabs>
          <w:tab w:val="left" w:pos="567"/>
        </w:tabs>
        <w:jc w:val="both"/>
      </w:pPr>
      <w:r w:rsidRPr="00AA0B1B">
        <w:t xml:space="preserve">3. </w:t>
      </w:r>
      <w:r w:rsidR="00AA0B1B" w:rsidRPr="00AA0B1B">
        <w:t>Опубликовать в газете «Сельский вестник» и разместить  на официальном интернет-сайте администрации Шалоболинского сельсовета</w:t>
      </w:r>
      <w:r w:rsidR="00AA0B1B">
        <w:t xml:space="preserve"> </w:t>
      </w:r>
      <w:r w:rsidR="00AA0B1B" w:rsidRPr="00AA0B1B">
        <w:t>(Шалоболино.рф)</w:t>
      </w:r>
    </w:p>
    <w:p w:rsidR="00D838AC" w:rsidRPr="00AA0B1B" w:rsidRDefault="00D838AC" w:rsidP="0068725C">
      <w:pPr>
        <w:pStyle w:val="af6"/>
      </w:pPr>
    </w:p>
    <w:p w:rsidR="00D838AC" w:rsidRPr="00AA0B1B" w:rsidRDefault="00D838AC" w:rsidP="0068725C">
      <w:pPr>
        <w:pStyle w:val="af6"/>
      </w:pPr>
    </w:p>
    <w:p w:rsidR="00D838AC" w:rsidRPr="00AA0B1B" w:rsidRDefault="00AA0B1B" w:rsidP="0068725C">
      <w:pPr>
        <w:pStyle w:val="af6"/>
      </w:pPr>
      <w:r w:rsidRPr="00AA0B1B">
        <w:t xml:space="preserve">Глава сельсовета                                                          А.С.Антошкина                                   </w:t>
      </w:r>
    </w:p>
    <w:p w:rsidR="00D838AC" w:rsidRPr="0094615D" w:rsidRDefault="00D838AC" w:rsidP="0068725C">
      <w:pPr>
        <w:pStyle w:val="af6"/>
      </w:pPr>
    </w:p>
    <w:p w:rsidR="00D838AC" w:rsidRPr="0094615D" w:rsidRDefault="00D838AC" w:rsidP="0068725C">
      <w:pPr>
        <w:pStyle w:val="af6"/>
      </w:pPr>
    </w:p>
    <w:p w:rsidR="00D838AC" w:rsidRPr="0094615D" w:rsidRDefault="00D838AC" w:rsidP="0068725C">
      <w:pPr>
        <w:pStyle w:val="af6"/>
      </w:pPr>
      <w:r w:rsidRPr="0094615D">
        <w:br w:type="page"/>
      </w:r>
    </w:p>
    <w:p w:rsidR="00D838AC" w:rsidRPr="00F52841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F52841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52841">
        <w:rPr>
          <w:color w:val="000000" w:themeColor="text1"/>
        </w:rPr>
        <w:t>Приложение № 1</w:t>
      </w:r>
    </w:p>
    <w:p w:rsidR="00D838AC" w:rsidRPr="00F52841" w:rsidRDefault="00D838AC" w:rsidP="00AA0B1B">
      <w:pPr>
        <w:ind w:left="4536"/>
        <w:jc w:val="right"/>
        <w:rPr>
          <w:color w:val="000000" w:themeColor="text1"/>
        </w:rPr>
      </w:pPr>
      <w:r w:rsidRPr="00F52841">
        <w:rPr>
          <w:color w:val="000000" w:themeColor="text1"/>
        </w:rPr>
        <w:t xml:space="preserve">к постановлению </w:t>
      </w:r>
      <w:r w:rsidR="00AA0B1B" w:rsidRPr="00F52841">
        <w:rPr>
          <w:color w:val="000000" w:themeColor="text1"/>
        </w:rPr>
        <w:t xml:space="preserve">от 29.10.2021 № </w:t>
      </w:r>
      <w:r w:rsidR="00C13DB9" w:rsidRPr="00F52841">
        <w:rPr>
          <w:color w:val="000000" w:themeColor="text1"/>
        </w:rPr>
        <w:t>20</w:t>
      </w:r>
      <w:r w:rsidR="00AA0B1B" w:rsidRPr="00F52841">
        <w:rPr>
          <w:color w:val="000000" w:themeColor="text1"/>
        </w:rPr>
        <w:t>-п</w:t>
      </w:r>
    </w:p>
    <w:p w:rsidR="00D838AC" w:rsidRPr="00F52841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F52841" w:rsidRDefault="00D838AC" w:rsidP="00D838AC">
      <w:pPr>
        <w:spacing w:line="360" w:lineRule="auto"/>
        <w:ind w:left="3969"/>
        <w:jc w:val="center"/>
        <w:rPr>
          <w:color w:val="000000" w:themeColor="text1"/>
        </w:rPr>
      </w:pPr>
    </w:p>
    <w:p w:rsidR="00D838AC" w:rsidRPr="00F52841" w:rsidRDefault="00D838AC" w:rsidP="00D838AC">
      <w:pPr>
        <w:spacing w:line="360" w:lineRule="auto"/>
        <w:ind w:left="3969"/>
        <w:jc w:val="center"/>
        <w:rPr>
          <w:color w:val="000000" w:themeColor="text1"/>
        </w:rPr>
      </w:pPr>
      <w:r w:rsidRPr="00F52841">
        <w:rPr>
          <w:color w:val="000000" w:themeColor="text1"/>
        </w:rPr>
        <w:t xml:space="preserve">Утверждаю </w:t>
      </w:r>
    </w:p>
    <w:p w:rsidR="00D838AC" w:rsidRPr="00F52841" w:rsidRDefault="00D838AC" w:rsidP="00D838AC">
      <w:pPr>
        <w:spacing w:line="360" w:lineRule="auto"/>
        <w:ind w:left="3969"/>
        <w:jc w:val="center"/>
        <w:rPr>
          <w:color w:val="000000" w:themeColor="text1"/>
        </w:rPr>
      </w:pPr>
      <w:r w:rsidRPr="00F52841">
        <w:rPr>
          <w:color w:val="000000" w:themeColor="text1"/>
        </w:rPr>
        <w:t>«____» _____________ 20__г.</w:t>
      </w:r>
    </w:p>
    <w:p w:rsidR="00D838AC" w:rsidRPr="00F52841" w:rsidRDefault="00D838AC" w:rsidP="00D838AC">
      <w:pPr>
        <w:ind w:left="3969"/>
        <w:jc w:val="center"/>
        <w:rPr>
          <w:color w:val="000000" w:themeColor="text1"/>
        </w:rPr>
      </w:pPr>
      <w:r w:rsidRPr="00F52841">
        <w:rPr>
          <w:color w:val="000000" w:themeColor="text1"/>
        </w:rPr>
        <w:t>(</w:t>
      </w:r>
      <w:r w:rsidRPr="00F52841">
        <w:rPr>
          <w:i/>
          <w:color w:val="000000" w:themeColor="text1"/>
        </w:rPr>
        <w:t>указать дату утверждения задания</w:t>
      </w:r>
      <w:r w:rsidRPr="00F52841">
        <w:rPr>
          <w:color w:val="000000" w:themeColor="text1"/>
        </w:rPr>
        <w:t>)</w:t>
      </w:r>
    </w:p>
    <w:p w:rsidR="00D838AC" w:rsidRPr="00F52841" w:rsidRDefault="00D838AC" w:rsidP="00D838AC">
      <w:pPr>
        <w:ind w:left="3969"/>
        <w:jc w:val="center"/>
        <w:rPr>
          <w:color w:val="000000" w:themeColor="text1"/>
        </w:rPr>
      </w:pPr>
      <w:r w:rsidRPr="00F52841">
        <w:rPr>
          <w:color w:val="000000" w:themeColor="text1"/>
        </w:rPr>
        <w:t xml:space="preserve">____________________________________________________________________________ </w:t>
      </w:r>
    </w:p>
    <w:p w:rsidR="00D838AC" w:rsidRPr="00F52841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F52841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F52841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D838AC" w:rsidRPr="00F52841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F52841">
        <w:rPr>
          <w:i/>
          <w:iCs/>
          <w:color w:val="000000" w:themeColor="text1"/>
        </w:rPr>
        <w:t>утверждающего задание)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 xml:space="preserve">Задание </w:t>
      </w:r>
      <w:r w:rsidRPr="00F52841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F52841">
        <w:rPr>
          <w:bCs/>
          <w:color w:val="000000" w:themeColor="text1"/>
        </w:rPr>
        <w:t xml:space="preserve"> № ___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                                                  «____» ___________20 ___ г.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>(место составления)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1. Вид муниципального контроля: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>(указывается</w:t>
      </w:r>
      <w:r w:rsidRPr="00F52841">
        <w:rPr>
          <w:i/>
          <w:iCs/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 xml:space="preserve">2. Вид </w:t>
      </w:r>
      <w:r w:rsidRPr="00F52841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  <w:r w:rsidRPr="00F52841">
        <w:rPr>
          <w:i/>
          <w:iCs/>
          <w:color w:val="000000" w:themeColor="text1"/>
          <w:sz w:val="16"/>
          <w:szCs w:val="16"/>
        </w:rPr>
        <w:t>(указывается наблюдение за соблюдением обязательных требований или выездное обследование)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F52841" w:rsidRDefault="00D838AC" w:rsidP="00D838AC">
      <w:pPr>
        <w:rPr>
          <w:color w:val="000000" w:themeColor="text1"/>
        </w:rPr>
      </w:pPr>
      <w:r w:rsidRPr="00F52841">
        <w:rPr>
          <w:bCs/>
          <w:color w:val="000000" w:themeColor="text1"/>
        </w:rPr>
        <w:t xml:space="preserve">3. </w:t>
      </w:r>
      <w:r w:rsidRPr="00F52841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D838AC">
      <w:pPr>
        <w:jc w:val="center"/>
        <w:rPr>
          <w:i/>
          <w:iCs/>
          <w:color w:val="000000" w:themeColor="text1"/>
          <w:sz w:val="16"/>
          <w:szCs w:val="16"/>
        </w:rPr>
      </w:pPr>
      <w:r w:rsidRPr="00F52841">
        <w:rPr>
          <w:i/>
          <w:iCs/>
          <w:color w:val="000000" w:themeColor="text1"/>
          <w:sz w:val="16"/>
          <w:szCs w:val="16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 xml:space="preserve">4. Для </w:t>
      </w:r>
      <w:r w:rsidRPr="00F52841">
        <w:rPr>
          <w:color w:val="000000" w:themeColor="text1"/>
        </w:rPr>
        <w:t xml:space="preserve">мероприятия без взаимодействия с контролируемым лицом </w:t>
      </w:r>
      <w:r w:rsidRPr="00F52841">
        <w:rPr>
          <w:bCs/>
          <w:color w:val="000000" w:themeColor="text1"/>
        </w:rPr>
        <w:t>направляется (направляются):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F52841">
        <w:rPr>
          <w:i/>
          <w:iCs/>
          <w:color w:val="000000" w:themeColor="text1"/>
          <w:sz w:val="16"/>
          <w:szCs w:val="16"/>
        </w:rPr>
        <w:t>провести контрольное мероприятие без взаимодействия с контролируемым лицом</w:t>
      </w:r>
      <w:r w:rsidRPr="00F52841">
        <w:rPr>
          <w:bCs/>
          <w:i/>
          <w:iCs/>
          <w:color w:val="000000" w:themeColor="text1"/>
          <w:sz w:val="16"/>
          <w:szCs w:val="16"/>
        </w:rPr>
        <w:t>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 xml:space="preserve">5. Привлечь к проведению </w:t>
      </w:r>
      <w:r w:rsidRPr="00F52841">
        <w:rPr>
          <w:color w:val="000000" w:themeColor="text1"/>
        </w:rPr>
        <w:t>контрольного мероприятия без взаимодействия с контролируемым лицом</w:t>
      </w:r>
      <w:r w:rsidRPr="00F52841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привлекаемого к </w:t>
      </w:r>
      <w:r w:rsidRPr="00F52841">
        <w:rPr>
          <w:i/>
          <w:iCs/>
          <w:color w:val="000000" w:themeColor="text1"/>
          <w:sz w:val="16"/>
          <w:szCs w:val="16"/>
        </w:rPr>
        <w:t xml:space="preserve">мероприятию без взаимодействия с контролируемым лицом </w:t>
      </w:r>
      <w:r w:rsidRPr="00F52841">
        <w:rPr>
          <w:bCs/>
          <w:i/>
          <w:iCs/>
          <w:color w:val="000000" w:themeColor="text1"/>
          <w:sz w:val="16"/>
          <w:szCs w:val="16"/>
        </w:rPr>
        <w:t xml:space="preserve">эксперта (специалиста); 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i/>
          <w:iCs/>
          <w:color w:val="000000" w:themeColor="text1"/>
          <w:sz w:val="16"/>
          <w:szCs w:val="16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F52841">
        <w:rPr>
          <w:bCs/>
          <w:i/>
          <w:iCs/>
          <w:color w:val="000000" w:themeColor="text1"/>
          <w:sz w:val="16"/>
          <w:szCs w:val="16"/>
        </w:rPr>
        <w:t>в случае непривлечения таких лиц пункт может быть исключен)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F52841">
        <w:rPr>
          <w:color w:val="000000" w:themeColor="text1"/>
        </w:rPr>
        <w:t xml:space="preserve"> контрольное мероприятие без взаимодействия с контролируемым лицом:</w:t>
      </w:r>
    </w:p>
    <w:p w:rsidR="00D838AC" w:rsidRPr="00F52841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F52841">
        <w:rPr>
          <w:bCs/>
          <w:color w:val="000000" w:themeColor="text1"/>
        </w:rPr>
        <w:t>_____________________________________________________________________________</w:t>
      </w:r>
    </w:p>
    <w:p w:rsidR="00D838AC" w:rsidRPr="00F52841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52841">
        <w:rPr>
          <w:color w:val="000000" w:themeColor="text1"/>
        </w:rPr>
        <w:lastRenderedPageBreak/>
        <w:t>Приложение № 2</w:t>
      </w:r>
    </w:p>
    <w:p w:rsidR="00D838AC" w:rsidRPr="00F52841" w:rsidRDefault="00D838AC" w:rsidP="00AA0B1B">
      <w:pPr>
        <w:ind w:left="4536"/>
        <w:jc w:val="right"/>
        <w:rPr>
          <w:color w:val="000000" w:themeColor="text1"/>
        </w:rPr>
      </w:pPr>
      <w:r w:rsidRPr="00F52841">
        <w:rPr>
          <w:color w:val="000000" w:themeColor="text1"/>
        </w:rPr>
        <w:t xml:space="preserve">к постановлению администрации </w:t>
      </w:r>
      <w:r w:rsidR="00AA0B1B" w:rsidRPr="00F52841">
        <w:rPr>
          <w:bCs/>
          <w:color w:val="000000" w:themeColor="text1"/>
        </w:rPr>
        <w:t xml:space="preserve">от 29.10.2021 № </w:t>
      </w:r>
      <w:r w:rsidR="00C13DB9" w:rsidRPr="00F52841">
        <w:rPr>
          <w:bCs/>
          <w:color w:val="000000" w:themeColor="text1"/>
        </w:rPr>
        <w:t>20</w:t>
      </w:r>
      <w:r w:rsidR="00AA0B1B" w:rsidRPr="00F52841">
        <w:rPr>
          <w:bCs/>
          <w:color w:val="000000" w:themeColor="text1"/>
        </w:rPr>
        <w:t>-п</w:t>
      </w:r>
    </w:p>
    <w:p w:rsidR="00D838AC" w:rsidRPr="00F52841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F52841" w:rsidRDefault="00D838AC" w:rsidP="00D838AC">
      <w:pPr>
        <w:ind w:firstLine="567"/>
        <w:jc w:val="right"/>
        <w:rPr>
          <w:color w:val="000000" w:themeColor="text1"/>
        </w:rPr>
      </w:pPr>
    </w:p>
    <w:p w:rsidR="00D838AC" w:rsidRPr="00F52841" w:rsidRDefault="00D838AC" w:rsidP="00D838AC">
      <w:pPr>
        <w:jc w:val="right"/>
        <w:rPr>
          <w:color w:val="000000" w:themeColor="text1"/>
        </w:rPr>
      </w:pPr>
      <w:r w:rsidRPr="00F52841">
        <w:rPr>
          <w:color w:val="000000" w:themeColor="text1"/>
          <w:shd w:val="clear" w:color="auto" w:fill="FFFFFF"/>
        </w:rPr>
        <w:t>(Типовая форма предписания)</w:t>
      </w:r>
    </w:p>
    <w:p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  <w:gridCol w:w="23"/>
      </w:tblGrid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</w:t>
            </w: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дата составления предписания)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предписания)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52841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F52841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F52841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:rsidR="00D838AC" w:rsidRPr="0094615D" w:rsidRDefault="00D838AC" w:rsidP="0068725C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F52841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bCs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в случае непривлечения специалистов, </w:t>
            </w: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 xml:space="preserve">экспертов (экспертных организаций) </w:t>
            </w:r>
            <w:r w:rsidRPr="00F52841">
              <w:rPr>
                <w:bCs/>
                <w:i/>
                <w:iCs/>
                <w:color w:val="000000" w:themeColor="text1"/>
                <w:sz w:val="16"/>
                <w:szCs w:val="16"/>
              </w:rPr>
              <w:t>пункт может быть исключен</w:t>
            </w: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52841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F52841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F52841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52841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220BC2">
        <w:tc>
          <w:tcPr>
            <w:tcW w:w="9379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838AC" w:rsidRPr="0094615D" w:rsidRDefault="00D838AC" w:rsidP="0068725C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</w:p>
          <w:p w:rsidR="00D838AC" w:rsidRPr="0094615D" w:rsidRDefault="00D838AC" w:rsidP="0068725C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20BC2" w:rsidTr="00220BC2">
        <w:tc>
          <w:tcPr>
            <w:tcW w:w="9379" w:type="dxa"/>
            <w:gridSpan w:val="2"/>
            <w:shd w:val="clear" w:color="auto" w:fill="FFFFFF"/>
            <w:hideMark/>
          </w:tcPr>
          <w:p w:rsidR="00D838AC" w:rsidRPr="00220BC2" w:rsidRDefault="00D838AC" w:rsidP="0068725C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220BC2">
              <w:rPr>
                <w:i/>
                <w:iCs/>
                <w:color w:val="000000" w:themeColor="text1"/>
                <w:sz w:val="16"/>
                <w:szCs w:val="16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94615D" w:rsidRPr="0094615D" w:rsidTr="00220BC2">
        <w:trPr>
          <w:gridAfter w:val="1"/>
          <w:wAfter w:w="23" w:type="dxa"/>
        </w:trPr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220BC2">
        <w:trPr>
          <w:gridAfter w:val="1"/>
          <w:wAfter w:w="23" w:type="dxa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20BC2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220BC2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94615D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53C83" w:rsidRDefault="00D838AC" w:rsidP="00D838AC">
      <w:pPr>
        <w:jc w:val="both"/>
        <w:rPr>
          <w:i/>
          <w:iCs/>
          <w:color w:val="000000" w:themeColor="text1"/>
          <w:sz w:val="16"/>
          <w:szCs w:val="16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</w:t>
      </w:r>
      <w:r w:rsidRPr="00953C83">
        <w:rPr>
          <w:i/>
          <w:iCs/>
          <w:color w:val="000000" w:themeColor="text1"/>
          <w:sz w:val="16"/>
          <w:szCs w:val="16"/>
          <w:shd w:val="clear" w:color="auto" w:fill="FFFFFF"/>
        </w:rPr>
        <w:t>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Предписание может быть обжаловано в установленном законом порядке.</w:t>
      </w:r>
    </w:p>
    <w:p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94615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4615D" w:rsidTr="0068725C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94615D" w:rsidRDefault="00D838AC" w:rsidP="00D838AC">
      <w:pPr>
        <w:rPr>
          <w:color w:val="000000" w:themeColor="text1"/>
        </w:rPr>
      </w:pP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4615D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68725C">
        <w:tc>
          <w:tcPr>
            <w:tcW w:w="9356" w:type="dxa"/>
            <w:gridSpan w:val="4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:rsidTr="0068725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  <w:bookmarkStart w:id="2" w:name="_Hlk79156283"/>
    </w:p>
    <w:p w:rsidR="00D838AC" w:rsidRPr="00AA0B1B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A0B1B">
        <w:rPr>
          <w:color w:val="000000" w:themeColor="text1"/>
        </w:rPr>
        <w:t>Приложение № 3</w:t>
      </w:r>
    </w:p>
    <w:p w:rsidR="00D838AC" w:rsidRPr="00AA0B1B" w:rsidRDefault="00D838AC" w:rsidP="00AA0B1B">
      <w:pPr>
        <w:ind w:left="4536"/>
        <w:jc w:val="right"/>
        <w:rPr>
          <w:color w:val="000000" w:themeColor="text1"/>
        </w:rPr>
      </w:pPr>
      <w:r w:rsidRPr="00AA0B1B">
        <w:rPr>
          <w:color w:val="000000" w:themeColor="text1"/>
        </w:rPr>
        <w:t xml:space="preserve">к постановлению администрации </w:t>
      </w:r>
      <w:r w:rsidR="00AA0B1B" w:rsidRPr="00AA0B1B">
        <w:rPr>
          <w:bCs/>
          <w:color w:val="000000" w:themeColor="text1"/>
        </w:rPr>
        <w:t xml:space="preserve">от 29.10.2021 № </w:t>
      </w:r>
      <w:r w:rsidR="00C13DB9">
        <w:rPr>
          <w:bCs/>
          <w:color w:val="000000" w:themeColor="text1"/>
        </w:rPr>
        <w:t>20</w:t>
      </w:r>
      <w:r w:rsidR="00AA0B1B" w:rsidRPr="00AA0B1B">
        <w:rPr>
          <w:bCs/>
          <w:color w:val="000000" w:themeColor="text1"/>
        </w:rPr>
        <w:t>-п</w:t>
      </w: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953C83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rPr>
          <w:color w:val="000000" w:themeColor="text1"/>
        </w:rPr>
      </w:pPr>
    </w:p>
    <w:p w:rsidR="00D838AC" w:rsidRPr="0094615D" w:rsidRDefault="00D838AC" w:rsidP="00D838AC">
      <w:pPr>
        <w:rPr>
          <w:color w:val="000000" w:themeColor="text1"/>
        </w:rPr>
      </w:pP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4615D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68725C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 Отметка о присутствии контролируемого лица или его представителя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 xml:space="preserve"> *</w:t>
            </w:r>
          </w:p>
        </w:tc>
      </w:tr>
      <w:tr w:rsidR="0094615D" w:rsidRPr="0094615D" w:rsidTr="0068725C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4615D" w:rsidTr="0068725C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 применении или неприменении видеозаписи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94615D" w:rsidRPr="0094615D" w:rsidTr="0068725C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4615D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94615D" w:rsidRPr="0094615D" w:rsidTr="0068725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D838AC" w:rsidRPr="0094615D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953C83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2"/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6"/>
          <w:szCs w:val="16"/>
        </w:rPr>
      </w:pPr>
      <w:r w:rsidRPr="00953C83">
        <w:rPr>
          <w:color w:val="000000" w:themeColor="text1"/>
          <w:sz w:val="16"/>
          <w:szCs w:val="16"/>
        </w:rPr>
        <w:t>Приложение № 4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  <w:sz w:val="16"/>
          <w:szCs w:val="16"/>
        </w:rPr>
      </w:pPr>
      <w:r w:rsidRPr="00953C83">
        <w:rPr>
          <w:color w:val="000000" w:themeColor="text1"/>
          <w:sz w:val="16"/>
          <w:szCs w:val="16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  <w:sz w:val="16"/>
          <w:szCs w:val="16"/>
        </w:rPr>
        <w:t xml:space="preserve">от 29.10.2021 № </w:t>
      </w:r>
      <w:r w:rsidR="00C13DB9" w:rsidRPr="00953C83">
        <w:rPr>
          <w:bCs/>
          <w:color w:val="000000" w:themeColor="text1"/>
          <w:sz w:val="16"/>
          <w:szCs w:val="16"/>
        </w:rPr>
        <w:t>20</w:t>
      </w:r>
      <w:r w:rsidR="00AA0B1B" w:rsidRPr="00953C83">
        <w:rPr>
          <w:bCs/>
          <w:color w:val="000000" w:themeColor="text1"/>
          <w:sz w:val="16"/>
          <w:szCs w:val="16"/>
        </w:rPr>
        <w:t>-п</w:t>
      </w: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953C83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68725C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6872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68725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rPr>
          <w:color w:val="000000" w:themeColor="text1"/>
        </w:rPr>
      </w:pPr>
    </w:p>
    <w:p w:rsidR="00D838AC" w:rsidRPr="0094615D" w:rsidRDefault="00D838AC" w:rsidP="00D838AC">
      <w:pPr>
        <w:rPr>
          <w:color w:val="000000" w:themeColor="text1"/>
        </w:rPr>
      </w:pP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4615D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68725C">
        <w:tc>
          <w:tcPr>
            <w:tcW w:w="5544" w:type="dxa"/>
            <w:gridSpan w:val="2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68725C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 присутствии контролируемого лица или его представителя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 применении или неприменении видеозаписи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  <w:p w:rsidR="00D838AC" w:rsidRPr="00953C83" w:rsidRDefault="00D838AC" w:rsidP="0068725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53C83">
              <w:rPr>
                <w:i/>
                <w:iCs/>
                <w:color w:val="000000" w:themeColor="text1"/>
                <w:sz w:val="16"/>
                <w:szCs w:val="16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D838AC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53C83">
              <w:rPr>
                <w:color w:val="000000" w:themeColor="text1"/>
                <w:sz w:val="16"/>
                <w:szCs w:val="16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953C83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953C83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D838AC" w:rsidRPr="00953C83" w:rsidRDefault="00D838AC" w:rsidP="00D838AC">
      <w:pPr>
        <w:rPr>
          <w:color w:val="000000" w:themeColor="text1"/>
          <w:sz w:val="16"/>
          <w:szCs w:val="16"/>
        </w:rPr>
      </w:pPr>
      <w:r w:rsidRPr="00953C83">
        <w:rPr>
          <w:color w:val="000000" w:themeColor="text1"/>
          <w:sz w:val="16"/>
          <w:szCs w:val="16"/>
        </w:rPr>
        <w:br w:type="page"/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3C83">
        <w:rPr>
          <w:color w:val="000000" w:themeColor="text1"/>
        </w:rPr>
        <w:t>Приложение № 5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к постановлению администрации </w:t>
      </w:r>
      <w:r w:rsidR="00AA0B1B" w:rsidRPr="00953C83">
        <w:rPr>
          <w:color w:val="000000" w:themeColor="text1"/>
        </w:rPr>
        <w:t xml:space="preserve">                              </w:t>
      </w:r>
      <w:r w:rsidR="00AA0B1B" w:rsidRPr="00953C83">
        <w:rPr>
          <w:bCs/>
          <w:color w:val="000000" w:themeColor="text1"/>
        </w:rPr>
        <w:t xml:space="preserve">от 29.10.2021 № </w:t>
      </w:r>
      <w:r w:rsidR="00C13DB9" w:rsidRPr="00953C83">
        <w:rPr>
          <w:bCs/>
          <w:color w:val="000000" w:themeColor="text1"/>
        </w:rPr>
        <w:t>20</w:t>
      </w:r>
      <w:r w:rsidR="00AA0B1B" w:rsidRPr="00953C83">
        <w:rPr>
          <w:bCs/>
          <w:color w:val="000000" w:themeColor="text1"/>
        </w:rPr>
        <w:t xml:space="preserve">-п 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>(Типовая форма протокола</w:t>
      </w:r>
      <w:r w:rsidRPr="00953C83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38AC" w:rsidRPr="00953C83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от «___» ___________ 20__ г.,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Протокол</w:t>
            </w:r>
            <w:r w:rsidRPr="00953C83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1. </w:t>
            </w:r>
            <w:r w:rsidRPr="00953C83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2. И</w:t>
            </w:r>
            <w:r w:rsidRPr="00953C8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3C83">
              <w:rPr>
                <w:color w:val="000000" w:themeColor="text1"/>
              </w:rPr>
              <w:t xml:space="preserve"> проведено: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...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53C83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53C8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3C83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3C8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3C83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53C83">
              <w:rPr>
                <w:color w:val="000000" w:themeColor="text1"/>
              </w:rPr>
              <w:t xml:space="preserve">3. Подтверждение </w:t>
            </w: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953C83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4. И</w:t>
            </w:r>
            <w:r w:rsidRPr="00953C8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3C83">
              <w:rPr>
                <w:color w:val="000000" w:themeColor="text1"/>
              </w:rPr>
              <w:t xml:space="preserve"> проведено в отношении: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5. И</w:t>
            </w:r>
            <w:r w:rsidRPr="00953C83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3C83">
              <w:rPr>
                <w:color w:val="000000" w:themeColor="text1"/>
              </w:rPr>
              <w:t xml:space="preserve"> проведено с использованием следующего </w:t>
            </w:r>
            <w:r w:rsidRPr="00953C83">
              <w:rPr>
                <w:color w:val="000000" w:themeColor="text1"/>
              </w:rPr>
              <w:lastRenderedPageBreak/>
              <w:t xml:space="preserve">(следующих) специального оборудования / технических приборов </w:t>
            </w:r>
            <w:r w:rsidRPr="00953C83">
              <w:rPr>
                <w:i/>
                <w:iCs/>
                <w:color w:val="000000" w:themeColor="text1"/>
              </w:rPr>
              <w:t>(указать нужное)</w:t>
            </w:r>
            <w:r w:rsidRPr="00953C83">
              <w:rPr>
                <w:color w:val="000000" w:themeColor="text1"/>
              </w:rPr>
              <w:t>: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8. Контролируемые лица: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rPr>
          <w:color w:val="000000" w:themeColor="text1"/>
        </w:rPr>
      </w:pPr>
    </w:p>
    <w:p w:rsidR="00D838AC" w:rsidRPr="00953C83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3C83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53C83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953C83">
              <w:rPr>
                <w:color w:val="000000" w:themeColor="text1"/>
              </w:rPr>
              <w:t xml:space="preserve"> (дата и время ознакомления)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D838AC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 xml:space="preserve">Отметка о направлении протокола </w:t>
            </w:r>
            <w:r w:rsidRPr="00953C83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953C83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3C83">
        <w:rPr>
          <w:color w:val="000000" w:themeColor="text1"/>
        </w:rPr>
        <w:lastRenderedPageBreak/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53C83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3C83" w:rsidRDefault="00D838AC" w:rsidP="00D838AC">
      <w:pPr>
        <w:rPr>
          <w:color w:val="000000" w:themeColor="text1"/>
        </w:rPr>
      </w:pPr>
      <w:r w:rsidRPr="00953C83">
        <w:rPr>
          <w:color w:val="000000" w:themeColor="text1"/>
        </w:rPr>
        <w:br w:type="page"/>
      </w:r>
    </w:p>
    <w:p w:rsidR="00D838AC" w:rsidRPr="00953C83" w:rsidRDefault="00D838AC" w:rsidP="00D838AC">
      <w:pPr>
        <w:spacing w:before="100" w:beforeAutospacing="1" w:after="100" w:afterAutospacing="1"/>
        <w:rPr>
          <w:color w:val="000000" w:themeColor="text1"/>
        </w:rPr>
      </w:pP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3C83">
        <w:rPr>
          <w:color w:val="000000" w:themeColor="text1"/>
        </w:rPr>
        <w:t>Приложение № 6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</w:rPr>
        <w:t xml:space="preserve">от </w:t>
      </w:r>
      <w:r w:rsidR="00C13DB9" w:rsidRPr="00953C83">
        <w:rPr>
          <w:bCs/>
          <w:color w:val="000000" w:themeColor="text1"/>
        </w:rPr>
        <w:t>29</w:t>
      </w:r>
      <w:r w:rsidR="00AA0B1B" w:rsidRPr="00953C83">
        <w:rPr>
          <w:bCs/>
          <w:color w:val="000000" w:themeColor="text1"/>
        </w:rPr>
        <w:t xml:space="preserve">.10.2021 № </w:t>
      </w:r>
      <w:r w:rsidR="00C13DB9" w:rsidRPr="00953C83">
        <w:rPr>
          <w:bCs/>
          <w:color w:val="000000" w:themeColor="text1"/>
        </w:rPr>
        <w:t>20</w:t>
      </w:r>
      <w:r w:rsidR="00AA0B1B" w:rsidRPr="00953C83">
        <w:rPr>
          <w:bCs/>
          <w:color w:val="000000" w:themeColor="text1"/>
        </w:rPr>
        <w:t>-п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>(Типовая форма протокола</w:t>
      </w:r>
      <w:r w:rsidRPr="00953C83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от «___» ___________ 20__ г.,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1. </w:t>
            </w:r>
            <w:r w:rsidRPr="00953C83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2. Испытание проведено: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...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53C83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53C8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3C83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3C83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3C83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53C83">
              <w:rPr>
                <w:color w:val="000000" w:themeColor="text1"/>
              </w:rPr>
              <w:t xml:space="preserve">3. Подтверждение </w:t>
            </w: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953C83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4. Испытание проведено в отношении: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5. Испытание проведено с использованием следующего (следующих) специального </w:t>
            </w:r>
            <w:r w:rsidRPr="00953C83">
              <w:rPr>
                <w:color w:val="000000" w:themeColor="text1"/>
              </w:rPr>
              <w:lastRenderedPageBreak/>
              <w:t xml:space="preserve">оборудования / технических приборов </w:t>
            </w:r>
            <w:r w:rsidRPr="00953C83">
              <w:rPr>
                <w:i/>
                <w:iCs/>
                <w:color w:val="000000" w:themeColor="text1"/>
              </w:rPr>
              <w:t>(указать нужное)</w:t>
            </w:r>
            <w:r w:rsidRPr="00953C83">
              <w:rPr>
                <w:color w:val="000000" w:themeColor="text1"/>
              </w:rPr>
              <w:t>: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686"/>
        <w:gridCol w:w="4221"/>
      </w:tblGrid>
      <w:tr w:rsidR="0094615D" w:rsidRPr="00953C83" w:rsidTr="0068725C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3C83" w:rsidTr="0068725C">
        <w:tc>
          <w:tcPr>
            <w:tcW w:w="9356" w:type="dxa"/>
            <w:gridSpan w:val="3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3C83" w:rsidTr="0068725C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D838AC" w:rsidRPr="00953C83" w:rsidTr="0068725C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3C83">
        <w:rPr>
          <w:color w:val="000000" w:themeColor="text1"/>
        </w:rPr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53C83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3C83" w:rsidRDefault="00D838AC" w:rsidP="00D838AC">
      <w:pPr>
        <w:rPr>
          <w:color w:val="000000" w:themeColor="text1"/>
        </w:rPr>
      </w:pPr>
      <w:r w:rsidRPr="00953C83">
        <w:rPr>
          <w:color w:val="000000" w:themeColor="text1"/>
        </w:rPr>
        <w:br w:type="page"/>
      </w: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3C83">
        <w:rPr>
          <w:color w:val="000000" w:themeColor="text1"/>
        </w:rPr>
        <w:lastRenderedPageBreak/>
        <w:t>Приложение № 7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</w:rPr>
        <w:t xml:space="preserve"> от 2</w:t>
      </w:r>
      <w:r w:rsidR="00C13DB9" w:rsidRPr="00953C83">
        <w:rPr>
          <w:bCs/>
          <w:color w:val="000000" w:themeColor="text1"/>
        </w:rPr>
        <w:t>9</w:t>
      </w:r>
      <w:r w:rsidR="00AA0B1B" w:rsidRPr="00953C83">
        <w:rPr>
          <w:bCs/>
          <w:color w:val="000000" w:themeColor="text1"/>
        </w:rPr>
        <w:t xml:space="preserve">.10.2021 № </w:t>
      </w:r>
      <w:r w:rsidR="00C13DB9" w:rsidRPr="00953C83">
        <w:rPr>
          <w:bCs/>
          <w:color w:val="000000" w:themeColor="text1"/>
        </w:rPr>
        <w:t>20</w:t>
      </w:r>
      <w:r w:rsidR="00AA0B1B" w:rsidRPr="00953C83">
        <w:rPr>
          <w:bCs/>
          <w:color w:val="000000" w:themeColor="text1"/>
        </w:rPr>
        <w:t>-п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>(Типовая форма протокола опроса</w:t>
      </w:r>
      <w:r w:rsidRPr="00953C83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от «___» ___________ 20__ г.,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1. </w:t>
            </w:r>
            <w:r w:rsidRPr="00953C83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2. Опрос проведен: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...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3. Опрос проведен в отношении: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53C83" w:rsidTr="0068725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953C83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953C83" w:rsidTr="0068725C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53C83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953C83" w:rsidRDefault="00D838AC" w:rsidP="0068725C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5. В ходе опроса была получена следующая информация: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53C83" w:rsidTr="0068725C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953C83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953C83" w:rsidRDefault="00D838AC" w:rsidP="0068725C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53C83" w:rsidTr="0068725C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53C83" w:rsidTr="0068725C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</w:tbl>
    <w:p w:rsidR="00D838AC" w:rsidRPr="00953C83" w:rsidRDefault="00D838AC" w:rsidP="00D838AC">
      <w:pPr>
        <w:rPr>
          <w:color w:val="000000" w:themeColor="text1"/>
        </w:rPr>
      </w:pPr>
    </w:p>
    <w:p w:rsidR="00D838AC" w:rsidRPr="00953C83" w:rsidRDefault="00D838AC" w:rsidP="00D838AC">
      <w:pPr>
        <w:rPr>
          <w:color w:val="000000" w:themeColor="text1"/>
        </w:rPr>
      </w:pPr>
    </w:p>
    <w:p w:rsidR="00D838AC" w:rsidRPr="00953C83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3C83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94615D" w:rsidRPr="00953C83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3C83" w:rsidTr="0068725C">
        <w:tc>
          <w:tcPr>
            <w:tcW w:w="9356" w:type="dxa"/>
            <w:gridSpan w:val="4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bookmarkEnd w:id="3"/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3C83" w:rsidTr="0068725C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D838AC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3C83">
        <w:rPr>
          <w:color w:val="000000" w:themeColor="text1"/>
        </w:rPr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53C83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3C83" w:rsidRDefault="00D838AC" w:rsidP="00D838AC">
      <w:pPr>
        <w:rPr>
          <w:color w:val="000000" w:themeColor="text1"/>
        </w:rPr>
      </w:pPr>
      <w:r w:rsidRPr="00953C83">
        <w:rPr>
          <w:color w:val="000000" w:themeColor="text1"/>
        </w:rPr>
        <w:br w:type="page"/>
      </w: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3C83">
        <w:rPr>
          <w:color w:val="000000" w:themeColor="text1"/>
        </w:rPr>
        <w:lastRenderedPageBreak/>
        <w:t>Приложение № 8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</w:rPr>
        <w:t>от 2</w:t>
      </w:r>
      <w:r w:rsidR="00C13DB9" w:rsidRPr="00953C83">
        <w:rPr>
          <w:bCs/>
          <w:color w:val="000000" w:themeColor="text1"/>
        </w:rPr>
        <w:t>9</w:t>
      </w:r>
      <w:r w:rsidR="00AA0B1B" w:rsidRPr="00953C83">
        <w:rPr>
          <w:bCs/>
          <w:color w:val="000000" w:themeColor="text1"/>
        </w:rPr>
        <w:t xml:space="preserve">.10.2021 № </w:t>
      </w:r>
      <w:r w:rsidR="00C13DB9" w:rsidRPr="00953C83">
        <w:rPr>
          <w:bCs/>
          <w:color w:val="000000" w:themeColor="text1"/>
        </w:rPr>
        <w:t>20</w:t>
      </w:r>
      <w:r w:rsidR="00AA0B1B" w:rsidRPr="00953C83">
        <w:rPr>
          <w:bCs/>
          <w:color w:val="000000" w:themeColor="text1"/>
        </w:rPr>
        <w:t>-п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 xml:space="preserve">(Типовая форма требования </w:t>
      </w:r>
      <w:r w:rsidRPr="00953C83">
        <w:rPr>
          <w:color w:val="000000" w:themeColor="text1"/>
        </w:rPr>
        <w:br/>
        <w:t>о предоставлении документов</w:t>
      </w:r>
      <w:r w:rsidRPr="00953C83">
        <w:rPr>
          <w:color w:val="000000" w:themeColor="text1"/>
          <w:shd w:val="clear" w:color="auto" w:fill="FFFFFF"/>
        </w:rPr>
        <w:t>)</w:t>
      </w:r>
    </w:p>
    <w:p w:rsidR="00D838AC" w:rsidRPr="00953C83" w:rsidRDefault="00D838AC" w:rsidP="00D838AC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от «___» ___________ 20__ г., </w:t>
            </w:r>
          </w:p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3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1. </w:t>
            </w:r>
            <w:r w:rsidRPr="00953C83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3C83" w:rsidRDefault="00D838AC" w:rsidP="006872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3C83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3C83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2. Контролируемые лица: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2) …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95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95" w:type="dxa"/>
            <w:shd w:val="clear" w:color="auto" w:fill="FFFFFF"/>
          </w:tcPr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53C83">
              <w:rPr>
                <w:i/>
                <w:color w:val="000000" w:themeColor="text1"/>
              </w:rPr>
              <w:t>(указать нужное)</w:t>
            </w:r>
            <w:r w:rsidRPr="00953C83">
              <w:rPr>
                <w:color w:val="000000" w:themeColor="text1"/>
              </w:rPr>
              <w:t>.</w:t>
            </w:r>
          </w:p>
          <w:p w:rsidR="00D838AC" w:rsidRPr="00953C83" w:rsidRDefault="00D838AC" w:rsidP="0068725C">
            <w:pPr>
              <w:ind w:firstLine="694"/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</w:t>
            </w:r>
            <w:r w:rsidRPr="00953C83">
              <w:rPr>
                <w:color w:val="000000" w:themeColor="text1"/>
              </w:rPr>
              <w:lastRenderedPageBreak/>
              <w:t>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3C83" w:rsidTr="0068725C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5544" w:type="dxa"/>
            <w:gridSpan w:val="2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3C83" w:rsidTr="0068725C">
        <w:tc>
          <w:tcPr>
            <w:tcW w:w="9356" w:type="dxa"/>
            <w:gridSpan w:val="4"/>
            <w:hideMark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56" w:type="dxa"/>
            <w:gridSpan w:val="4"/>
          </w:tcPr>
          <w:p w:rsidR="00D838AC" w:rsidRPr="00953C83" w:rsidRDefault="00D838AC" w:rsidP="0068725C">
            <w:pPr>
              <w:ind w:firstLine="694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38AC" w:rsidRPr="00953C83" w:rsidRDefault="00D838AC" w:rsidP="0068725C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94615D" w:rsidRPr="00953C83" w:rsidTr="0068725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953C83" w:rsidTr="0068725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3C83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3C83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3C83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3C83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3C83" w:rsidTr="0068725C">
              <w:tc>
                <w:tcPr>
                  <w:tcW w:w="2518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3C83" w:rsidRDefault="00D838AC" w:rsidP="0068725C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3C83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953C83" w:rsidRDefault="00D838AC" w:rsidP="0068725C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9356" w:type="dxa"/>
            <w:gridSpan w:val="4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D838AC" w:rsidRPr="00953C83" w:rsidTr="0068725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3C83" w:rsidRDefault="00D838AC" w:rsidP="0068725C">
            <w:pPr>
              <w:rPr>
                <w:color w:val="000000" w:themeColor="text1"/>
                <w:vertAlign w:val="superscript"/>
              </w:rPr>
            </w:pPr>
            <w:r w:rsidRPr="00953C83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3C83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3C83">
        <w:rPr>
          <w:color w:val="000000" w:themeColor="text1"/>
        </w:rPr>
        <w:t>──────────────────────────────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53C83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953C83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53C83">
        <w:rPr>
          <w:color w:val="000000" w:themeColor="text1"/>
        </w:rPr>
        <w:t>** Отметка размещается после реализации указанных в ней действий</w:t>
      </w:r>
    </w:p>
    <w:p w:rsidR="00D838AC" w:rsidRPr="00953C83" w:rsidRDefault="00D838AC" w:rsidP="00D838AC">
      <w:pPr>
        <w:ind w:right="-7"/>
        <w:rPr>
          <w:color w:val="000000" w:themeColor="text1"/>
        </w:rPr>
      </w:pPr>
    </w:p>
    <w:p w:rsidR="00D838AC" w:rsidRPr="00953C83" w:rsidRDefault="00D838AC" w:rsidP="00D838AC">
      <w:pPr>
        <w:rPr>
          <w:color w:val="000000" w:themeColor="text1"/>
        </w:rPr>
      </w:pPr>
      <w:r w:rsidRPr="00953C83">
        <w:rPr>
          <w:color w:val="000000" w:themeColor="text1"/>
        </w:rPr>
        <w:br w:type="page"/>
      </w:r>
    </w:p>
    <w:p w:rsidR="00D838AC" w:rsidRPr="00953C83" w:rsidRDefault="00D838AC" w:rsidP="00D838AC">
      <w:pPr>
        <w:ind w:right="-7"/>
        <w:rPr>
          <w:color w:val="000000" w:themeColor="text1"/>
        </w:rPr>
      </w:pP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953C83">
        <w:rPr>
          <w:color w:val="000000" w:themeColor="text1"/>
          <w:sz w:val="20"/>
          <w:szCs w:val="20"/>
        </w:rPr>
        <w:t>Приложение № 9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  <w:sz w:val="20"/>
          <w:szCs w:val="20"/>
        </w:rPr>
      </w:pPr>
      <w:r w:rsidRPr="00953C83">
        <w:rPr>
          <w:color w:val="000000" w:themeColor="text1"/>
          <w:sz w:val="20"/>
          <w:szCs w:val="20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  <w:sz w:val="20"/>
          <w:szCs w:val="20"/>
        </w:rPr>
        <w:t xml:space="preserve"> от 29.10.2021 № </w:t>
      </w:r>
      <w:r w:rsidR="00C13DB9" w:rsidRPr="00953C83">
        <w:rPr>
          <w:bCs/>
          <w:color w:val="000000" w:themeColor="text1"/>
          <w:sz w:val="20"/>
          <w:szCs w:val="20"/>
        </w:rPr>
        <w:t>20</w:t>
      </w:r>
      <w:r w:rsidR="00AA0B1B" w:rsidRPr="00953C83">
        <w:rPr>
          <w:bCs/>
          <w:color w:val="000000" w:themeColor="text1"/>
          <w:sz w:val="20"/>
          <w:szCs w:val="20"/>
        </w:rPr>
        <w:t>-п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0"/>
          <w:szCs w:val="20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0"/>
          <w:szCs w:val="20"/>
          <w:shd w:val="clear" w:color="auto" w:fill="FFFFFF"/>
        </w:rPr>
      </w:pPr>
      <w:r w:rsidRPr="00953C83">
        <w:rPr>
          <w:color w:val="000000" w:themeColor="text1"/>
          <w:sz w:val="20"/>
          <w:szCs w:val="20"/>
        </w:rPr>
        <w:t>(Типовая форма журнала учета предостережений</w:t>
      </w:r>
      <w:r w:rsidRPr="00953C83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D838AC" w:rsidRPr="00953C83" w:rsidRDefault="00D838AC" w:rsidP="00D838AC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>Журнал учета предостережений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3C83" w:rsidTr="0068725C">
        <w:tc>
          <w:tcPr>
            <w:tcW w:w="9356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3C83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500"/>
        <w:gridCol w:w="1828"/>
        <w:gridCol w:w="1890"/>
        <w:gridCol w:w="1541"/>
        <w:gridCol w:w="2182"/>
        <w:gridCol w:w="1913"/>
      </w:tblGrid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№</w:t>
            </w:r>
            <w:r w:rsidRPr="00953C83">
              <w:rPr>
                <w:rStyle w:val="af0"/>
                <w:color w:val="000000" w:themeColor="text1"/>
              </w:rPr>
              <w:footnoteReference w:id="3"/>
            </w: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Вид муниципального контроля</w:t>
            </w:r>
            <w:r w:rsidRPr="00953C83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Источник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3C83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 _____________________________________________________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3C83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3C83">
        <w:rPr>
          <w:color w:val="000000" w:themeColor="text1"/>
        </w:rPr>
        <w:t>Приложение № 10</w:t>
      </w:r>
    </w:p>
    <w:p w:rsidR="00D838AC" w:rsidRPr="00953C83" w:rsidRDefault="00D838AC" w:rsidP="00AA0B1B">
      <w:pPr>
        <w:ind w:left="4536"/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к постановлению администрации </w:t>
      </w:r>
      <w:r w:rsidR="00AA0B1B" w:rsidRPr="00953C83">
        <w:rPr>
          <w:bCs/>
          <w:color w:val="000000" w:themeColor="text1"/>
        </w:rPr>
        <w:t xml:space="preserve">от 29.10.2021 № </w:t>
      </w:r>
      <w:r w:rsidR="00C13DB9" w:rsidRPr="00953C83">
        <w:rPr>
          <w:bCs/>
          <w:color w:val="000000" w:themeColor="text1"/>
        </w:rPr>
        <w:t>20</w:t>
      </w:r>
      <w:r w:rsidR="00AA0B1B" w:rsidRPr="00953C83">
        <w:rPr>
          <w:bCs/>
          <w:color w:val="000000" w:themeColor="text1"/>
        </w:rPr>
        <w:t>-п</w:t>
      </w:r>
    </w:p>
    <w:p w:rsidR="00D838AC" w:rsidRPr="00953C83" w:rsidRDefault="00D838AC" w:rsidP="00AA0B1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953C83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3C83">
        <w:rPr>
          <w:color w:val="000000" w:themeColor="text1"/>
        </w:rPr>
        <w:t>(Типовая форма журнала учета консультирований</w:t>
      </w:r>
      <w:r w:rsidRPr="00953C83">
        <w:rPr>
          <w:color w:val="000000" w:themeColor="text1"/>
          <w:shd w:val="clear" w:color="auto" w:fill="FFFFFF"/>
        </w:rPr>
        <w:t>)</w:t>
      </w:r>
    </w:p>
    <w:p w:rsidR="00D838AC" w:rsidRPr="00953C83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953C83">
        <w:rPr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3C83" w:rsidTr="0068725C">
        <w:tc>
          <w:tcPr>
            <w:tcW w:w="9356" w:type="dxa"/>
            <w:shd w:val="clear" w:color="auto" w:fill="FFFFFF"/>
            <w:hideMark/>
          </w:tcPr>
          <w:p w:rsidR="00D838AC" w:rsidRPr="00953C83" w:rsidRDefault="00D838AC" w:rsidP="0068725C">
            <w:pPr>
              <w:jc w:val="both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 </w:t>
            </w:r>
          </w:p>
        </w:tc>
      </w:tr>
      <w:tr w:rsidR="0094615D" w:rsidRPr="00953C83" w:rsidTr="0068725C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3C83" w:rsidRDefault="00D838AC" w:rsidP="0068725C">
            <w:pPr>
              <w:jc w:val="center"/>
              <w:rPr>
                <w:i/>
                <w:iCs/>
                <w:color w:val="000000" w:themeColor="text1"/>
              </w:rPr>
            </w:pPr>
            <w:r w:rsidRPr="00953C8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3C83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496"/>
        <w:gridCol w:w="1727"/>
        <w:gridCol w:w="1879"/>
        <w:gridCol w:w="2000"/>
        <w:gridCol w:w="1876"/>
        <w:gridCol w:w="1876"/>
      </w:tblGrid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№</w:t>
            </w:r>
          </w:p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bCs/>
                <w:color w:val="000000" w:themeColor="text1"/>
              </w:rPr>
              <w:t>Вид муниципального контроля</w:t>
            </w:r>
            <w:r w:rsidRPr="00953C83">
              <w:rPr>
                <w:rStyle w:val="af0"/>
                <w:bCs/>
                <w:color w:val="000000" w:themeColor="text1"/>
              </w:rPr>
              <w:footnoteReference w:id="5"/>
            </w:r>
          </w:p>
        </w:tc>
        <w:tc>
          <w:tcPr>
            <w:tcW w:w="1813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Способ осуществления консультирования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(</w:t>
            </w:r>
            <w:r w:rsidRPr="00953C83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53C83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53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3C83" w:rsidRDefault="00D838AC" w:rsidP="0068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jc w:val="center"/>
        <w:rPr>
          <w:color w:val="000000" w:themeColor="text1"/>
        </w:rPr>
      </w:pP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3C83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953C83">
        <w:rPr>
          <w:color w:val="000000" w:themeColor="text1"/>
        </w:rPr>
        <w:t xml:space="preserve"> _____________________________________________________</w:t>
      </w:r>
    </w:p>
    <w:p w:rsidR="00D838AC" w:rsidRPr="00953C83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3C83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53C83" w:rsidRDefault="00D838AC" w:rsidP="00D838AC">
      <w:pPr>
        <w:jc w:val="center"/>
        <w:rPr>
          <w:color w:val="000000" w:themeColor="text1"/>
        </w:rPr>
      </w:pPr>
    </w:p>
    <w:p w:rsidR="00D838AC" w:rsidRPr="00953C83" w:rsidRDefault="00D838AC" w:rsidP="00D838AC">
      <w:pPr>
        <w:jc w:val="center"/>
        <w:rPr>
          <w:color w:val="000000" w:themeColor="text1"/>
        </w:rPr>
      </w:pPr>
    </w:p>
    <w:p w:rsidR="00D838AC" w:rsidRPr="00953C83" w:rsidRDefault="00D838AC" w:rsidP="00D838AC">
      <w:pPr>
        <w:rPr>
          <w:color w:val="000000" w:themeColor="text1"/>
        </w:rPr>
      </w:pPr>
      <w:r w:rsidRPr="00953C83">
        <w:rPr>
          <w:color w:val="000000" w:themeColor="text1"/>
        </w:rPr>
        <w:lastRenderedPageBreak/>
        <w:br w:type="page"/>
      </w:r>
    </w:p>
    <w:p w:rsidR="00D838AC" w:rsidRPr="00953C83" w:rsidRDefault="00D838AC" w:rsidP="00D838AC">
      <w:pPr>
        <w:jc w:val="center"/>
        <w:rPr>
          <w:b/>
          <w:bCs/>
          <w:color w:val="000000" w:themeColor="text1"/>
        </w:rPr>
      </w:pPr>
      <w:r w:rsidRPr="00953C83">
        <w:rPr>
          <w:b/>
          <w:bCs/>
          <w:color w:val="000000" w:themeColor="text1"/>
        </w:rPr>
        <w:lastRenderedPageBreak/>
        <w:t>Пояснительная записка к постановлению местной администрации</w:t>
      </w:r>
    </w:p>
    <w:p w:rsidR="00D838AC" w:rsidRPr="00953C83" w:rsidRDefault="00D838AC" w:rsidP="00D838AC">
      <w:pPr>
        <w:jc w:val="center"/>
        <w:rPr>
          <w:b/>
          <w:bCs/>
          <w:color w:val="000000" w:themeColor="text1"/>
          <w:shd w:val="clear" w:color="auto" w:fill="FFFFFF"/>
        </w:rPr>
      </w:pPr>
      <w:r w:rsidRPr="00953C83">
        <w:rPr>
          <w:b/>
          <w:bCs/>
          <w:color w:val="000000" w:themeColor="text1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953C83">
        <w:rPr>
          <w:b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953C83" w:rsidRDefault="00D838AC" w:rsidP="00D838AC">
      <w:pPr>
        <w:jc w:val="center"/>
        <w:rPr>
          <w:color w:val="000000" w:themeColor="text1"/>
        </w:rPr>
      </w:pPr>
    </w:p>
    <w:p w:rsidR="00D838AC" w:rsidRPr="00953C83" w:rsidRDefault="00D838AC" w:rsidP="00D838AC">
      <w:pPr>
        <w:spacing w:line="360" w:lineRule="auto"/>
        <w:ind w:firstLine="709"/>
        <w:jc w:val="both"/>
        <w:rPr>
          <w:color w:val="000000" w:themeColor="text1"/>
        </w:rPr>
      </w:pPr>
      <w:r w:rsidRPr="00953C83">
        <w:rPr>
          <w:color w:val="000000" w:themeColor="text1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953C83">
        <w:rPr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953C83">
        <w:rPr>
          <w:color w:val="000000" w:themeColor="text1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D838AC" w:rsidRPr="00953C83" w:rsidRDefault="00D838AC" w:rsidP="00D838AC">
      <w:pPr>
        <w:spacing w:line="360" w:lineRule="auto"/>
        <w:ind w:firstLine="709"/>
        <w:jc w:val="both"/>
        <w:rPr>
          <w:color w:val="000000" w:themeColor="text1"/>
        </w:rPr>
      </w:pPr>
      <w:r w:rsidRPr="00953C83">
        <w:rPr>
          <w:color w:val="000000" w:themeColor="text1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953C83">
        <w:rPr>
          <w:color w:val="000000" w:themeColor="text1"/>
          <w:shd w:val="clear" w:color="auto" w:fill="FFFFFF"/>
        </w:rPr>
        <w:t>п</w:t>
      </w:r>
      <w:r w:rsidR="00C13DB9" w:rsidRPr="00953C83">
        <w:rPr>
          <w:color w:val="000000" w:themeColor="text1"/>
          <w:shd w:val="clear" w:color="auto" w:fill="FFFFFF"/>
        </w:rPr>
        <w:t xml:space="preserve"> </w:t>
      </w:r>
      <w:r w:rsidRPr="00953C83">
        <w:rPr>
          <w:color w:val="000000" w:themeColor="text1"/>
          <w:shd w:val="clear" w:color="auto" w:fill="FFFFFF"/>
        </w:rPr>
        <w:t>риказом Министерства экономического развития Российской Федерации от 31.03.2021 № 151</w:t>
      </w:r>
      <w:r w:rsidRPr="00953C83">
        <w:rPr>
          <w:color w:val="000000" w:themeColor="text1"/>
        </w:rPr>
        <w:t>):</w:t>
      </w:r>
    </w:p>
    <w:tbl>
      <w:tblPr>
        <w:tblStyle w:val="af1"/>
        <w:tblW w:w="9923" w:type="dxa"/>
        <w:tblInd w:w="-289" w:type="dxa"/>
        <w:tblLook w:val="04A0"/>
      </w:tblPr>
      <w:tblGrid>
        <w:gridCol w:w="1807"/>
        <w:gridCol w:w="2374"/>
        <w:gridCol w:w="5742"/>
      </w:tblGrid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Номер приложения к постановлению местной администрации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Примечание</w:t>
            </w: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pStyle w:val="s1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2.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Предписание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</w:t>
            </w:r>
            <w:r w:rsidRPr="00953C83">
              <w:rPr>
                <w:color w:val="000000" w:themeColor="text1"/>
              </w:rPr>
              <w:lastRenderedPageBreak/>
              <w:t>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Протокол осмотра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953C83">
              <w:rPr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Протокол досмотра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953C83">
              <w:rPr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>Протокол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В соответствии с частью 4 статьи 82 Федерального закона № 248-ФЗ 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</w:t>
            </w:r>
            <w:r w:rsidRPr="00953C83">
              <w:rPr>
                <w:color w:val="000000" w:themeColor="text1"/>
                <w:shd w:val="clear" w:color="auto" w:fill="FFFFFF"/>
              </w:rPr>
              <w:lastRenderedPageBreak/>
      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>Протокол</w:t>
            </w:r>
            <w:r w:rsidRPr="00953C83">
              <w:rPr>
                <w:color w:val="000000" w:themeColor="text1"/>
                <w:shd w:val="clear" w:color="auto" w:fill="FFFFFF"/>
              </w:rPr>
              <w:t> испытания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953C83">
              <w:rPr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Протокол опроса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В соответствии с частью 2 статьи 78 Федерального закона № 248-ФЗ р</w:t>
            </w:r>
            <w:r w:rsidRPr="00953C83">
              <w:rPr>
                <w:color w:val="000000" w:themeColor="text1"/>
                <w:shd w:val="clear" w:color="auto" w:fill="FFFFFF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8.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Требование о предоставлении документов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 xml:space="preserve">Основанием </w:t>
            </w:r>
            <w:r w:rsidRPr="00953C83">
              <w:rPr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953C83">
              <w:rPr>
                <w:color w:val="000000" w:themeColor="text1"/>
                <w:shd w:val="clear" w:color="auto" w:fill="FFFFFF"/>
              </w:rPr>
              <w:t>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 xml:space="preserve">Соответственно, требование о предоставлении документов является документом, составляемым и направляемым контролируемому лицу контрольным </w:t>
            </w:r>
            <w:r w:rsidRPr="00953C83">
              <w:rPr>
                <w:color w:val="000000" w:themeColor="text1"/>
                <w:shd w:val="clear" w:color="auto" w:fill="FFFFFF"/>
              </w:rPr>
              <w:lastRenderedPageBreak/>
              <w:t>органом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Журнал учета предостережений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53C83">
              <w:rPr>
                <w:color w:val="000000" w:themeColor="text1"/>
              </w:rPr>
              <w:t xml:space="preserve">предостережений </w:t>
            </w:r>
            <w:r w:rsidRPr="00953C83">
              <w:rPr>
                <w:color w:val="000000" w:themeColor="text1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  <w:tr w:rsidR="0094615D" w:rsidRPr="00953C83" w:rsidTr="0068725C">
        <w:tc>
          <w:tcPr>
            <w:tcW w:w="1807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10.</w:t>
            </w:r>
          </w:p>
        </w:tc>
        <w:tc>
          <w:tcPr>
            <w:tcW w:w="2374" w:type="dxa"/>
          </w:tcPr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  <w:r w:rsidRPr="00953C83">
              <w:rPr>
                <w:color w:val="000000" w:themeColor="text1"/>
              </w:rPr>
              <w:t>Журнал учета консультирований</w:t>
            </w:r>
          </w:p>
          <w:p w:rsidR="00D838AC" w:rsidRPr="00953C83" w:rsidRDefault="00D838AC" w:rsidP="00687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838AC" w:rsidRPr="00953C83" w:rsidRDefault="00D838AC" w:rsidP="0068725C">
            <w:pPr>
              <w:rPr>
                <w:color w:val="000000" w:themeColor="text1"/>
                <w:shd w:val="clear" w:color="auto" w:fill="FFFFFF"/>
              </w:rPr>
            </w:pPr>
            <w:r w:rsidRPr="00953C83">
              <w:rPr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953C83">
              <w:rPr>
                <w:color w:val="000000" w:themeColor="text1"/>
              </w:rPr>
              <w:t>консультирований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  <w:r w:rsidRPr="00953C83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53C83">
              <w:rPr>
                <w:color w:val="000000" w:themeColor="text1"/>
              </w:rPr>
              <w:t>консультирований</w:t>
            </w:r>
            <w:r w:rsidRPr="00953C83">
              <w:rPr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:rsidR="00D838AC" w:rsidRPr="00953C83" w:rsidRDefault="00D838AC" w:rsidP="0068725C">
            <w:pPr>
              <w:rPr>
                <w:color w:val="000000" w:themeColor="text1"/>
              </w:rPr>
            </w:pPr>
          </w:p>
        </w:tc>
      </w:tr>
    </w:tbl>
    <w:p w:rsidR="00D838AC" w:rsidRPr="00953C83" w:rsidRDefault="00D838AC" w:rsidP="00D838AC">
      <w:pPr>
        <w:spacing w:line="360" w:lineRule="auto"/>
        <w:jc w:val="both"/>
        <w:rPr>
          <w:color w:val="000000" w:themeColor="text1"/>
        </w:rPr>
      </w:pPr>
    </w:p>
    <w:p w:rsidR="00D838AC" w:rsidRPr="00953C83" w:rsidRDefault="00D838AC" w:rsidP="00D838AC">
      <w:pPr>
        <w:rPr>
          <w:color w:val="000000" w:themeColor="text1"/>
        </w:rPr>
      </w:pPr>
    </w:p>
    <w:p w:rsidR="0068725C" w:rsidRPr="00953C83" w:rsidRDefault="0068725C">
      <w:pPr>
        <w:rPr>
          <w:color w:val="000000" w:themeColor="text1"/>
        </w:rPr>
      </w:pPr>
    </w:p>
    <w:sectPr w:rsidR="0068725C" w:rsidRPr="00953C83" w:rsidSect="0068725C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8E" w:rsidRDefault="00F9768E" w:rsidP="00D838AC">
      <w:r>
        <w:separator/>
      </w:r>
    </w:p>
  </w:endnote>
  <w:endnote w:type="continuationSeparator" w:id="1">
    <w:p w:rsidR="00F9768E" w:rsidRDefault="00F9768E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8E" w:rsidRDefault="00F9768E" w:rsidP="00D838AC">
      <w:r>
        <w:separator/>
      </w:r>
    </w:p>
  </w:footnote>
  <w:footnote w:type="continuationSeparator" w:id="1">
    <w:p w:rsidR="00F9768E" w:rsidRDefault="00F9768E" w:rsidP="00D838AC">
      <w:r>
        <w:continuationSeparator/>
      </w:r>
    </w:p>
  </w:footnote>
  <w:footnote w:id="2">
    <w:p w:rsidR="00220BC2" w:rsidRPr="00914EA6" w:rsidRDefault="00220BC2" w:rsidP="00D838AC">
      <w:pPr>
        <w:jc w:val="both"/>
        <w:rPr>
          <w:color w:val="000000" w:themeColor="text1"/>
        </w:rPr>
      </w:pPr>
      <w:r w:rsidRPr="00953C83">
        <w:rPr>
          <w:rStyle w:val="af0"/>
          <w:color w:val="000000" w:themeColor="text1"/>
          <w:sz w:val="16"/>
          <w:szCs w:val="16"/>
        </w:rPr>
        <w:footnoteRef/>
      </w:r>
      <w:r w:rsidRPr="00953C83">
        <w:rPr>
          <w:color w:val="000000" w:themeColor="text1"/>
          <w:sz w:val="16"/>
          <w:szCs w:val="16"/>
        </w:rPr>
        <w:t xml:space="preserve"> В случае издания предписания в связи с </w:t>
      </w:r>
      <w:r w:rsidRPr="00953C83">
        <w:rPr>
          <w:color w:val="000000" w:themeColor="text1"/>
          <w:sz w:val="16"/>
          <w:szCs w:val="16"/>
          <w:shd w:val="clear" w:color="auto" w:fill="FFFFFF"/>
        </w:rPr>
        <w:t>осуществлением муниципального контроля за выполнением единой теплоснабжающей организацией в системе теплоснабжения</w:t>
      </w:r>
      <w:r w:rsidRPr="00914EA6">
        <w:rPr>
          <w:color w:val="000000" w:themeColor="text1"/>
          <w:shd w:val="clear" w:color="auto" w:fill="FFFFFF"/>
        </w:rPr>
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3">
    <w:p w:rsidR="00220BC2" w:rsidRPr="00914EA6" w:rsidRDefault="00220BC2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4">
    <w:p w:rsidR="00220BC2" w:rsidRPr="00914EA6" w:rsidRDefault="00220BC2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5">
    <w:p w:rsidR="00220BC2" w:rsidRDefault="00220BC2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</w:t>
      </w:r>
      <w:r w:rsidR="00953C83">
        <w:rPr>
          <w:color w:val="000000" w:themeColor="text1"/>
          <w:sz w:val="24"/>
          <w:szCs w:val="24"/>
        </w:rPr>
        <w:t xml:space="preserve"> </w:t>
      </w:r>
      <w:r w:rsidRPr="00914EA6">
        <w:rPr>
          <w:color w:val="000000" w:themeColor="text1"/>
          <w:sz w:val="24"/>
          <w:szCs w:val="24"/>
        </w:rPr>
        <w:t>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220BC2" w:rsidRDefault="00220BC2" w:rsidP="0068725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220BC2" w:rsidRDefault="00220B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220BC2" w:rsidRDefault="00220BC2" w:rsidP="0068725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53C83">
          <w:rPr>
            <w:rStyle w:val="ad"/>
            <w:noProof/>
          </w:rPr>
          <w:t>20</w:t>
        </w:r>
        <w:r>
          <w:rPr>
            <w:rStyle w:val="ad"/>
          </w:rPr>
          <w:fldChar w:fldCharType="end"/>
        </w:r>
      </w:p>
    </w:sdtContent>
  </w:sdt>
  <w:p w:rsidR="00220BC2" w:rsidRDefault="00220B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F3DC3"/>
    <w:rsid w:val="001B4394"/>
    <w:rsid w:val="00220BC2"/>
    <w:rsid w:val="003A15FD"/>
    <w:rsid w:val="004F2563"/>
    <w:rsid w:val="0068725C"/>
    <w:rsid w:val="007C27CE"/>
    <w:rsid w:val="00935631"/>
    <w:rsid w:val="0094615D"/>
    <w:rsid w:val="00953C83"/>
    <w:rsid w:val="00963513"/>
    <w:rsid w:val="009B7648"/>
    <w:rsid w:val="009D07EB"/>
    <w:rsid w:val="00AA0B1B"/>
    <w:rsid w:val="00C13DB9"/>
    <w:rsid w:val="00D838AC"/>
    <w:rsid w:val="00EC262C"/>
    <w:rsid w:val="00F52841"/>
    <w:rsid w:val="00F8769E"/>
    <w:rsid w:val="00F9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6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2021-12-09T02:52:00Z</cp:lastPrinted>
  <dcterms:created xsi:type="dcterms:W3CDTF">2021-08-23T11:07:00Z</dcterms:created>
  <dcterms:modified xsi:type="dcterms:W3CDTF">2021-12-09T02:57:00Z</dcterms:modified>
</cp:coreProperties>
</file>